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36" w:rsidRPr="00876238" w:rsidRDefault="00D23F0D">
      <w:pPr>
        <w:ind w:left="6237"/>
        <w:jc w:val="right"/>
        <w:rPr>
          <w:i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5029200</wp:posOffset>
            </wp:positionH>
            <wp:positionV relativeFrom="margin">
              <wp:posOffset>-577850</wp:posOffset>
            </wp:positionV>
            <wp:extent cx="1238250" cy="400050"/>
            <wp:effectExtent l="19050" t="0" r="0" b="0"/>
            <wp:wrapSquare wrapText="bothSides"/>
            <wp:docPr id="3" name="Рисунок 3" descr="v8_C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8_C_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E36" w:rsidRPr="00876238">
        <w:rPr>
          <w:i/>
        </w:rPr>
        <w:t>П</w:t>
      </w:r>
      <w:r w:rsidR="00D47E36">
        <w:rPr>
          <w:i/>
        </w:rPr>
        <w:t>риложение</w:t>
      </w:r>
    </w:p>
    <w:p w:rsidR="00D47E36" w:rsidRPr="00876238" w:rsidRDefault="00D47E36">
      <w:pPr>
        <w:ind w:left="6237"/>
        <w:jc w:val="right"/>
        <w:rPr>
          <w:i/>
        </w:rPr>
      </w:pPr>
    </w:p>
    <w:p w:rsidR="00D47E36" w:rsidRPr="00876238" w:rsidRDefault="00D47E36">
      <w:pPr>
        <w:ind w:left="5760"/>
        <w:rPr>
          <w:i/>
        </w:rPr>
      </w:pPr>
      <w:r>
        <w:rPr>
          <w:i/>
        </w:rPr>
        <w:t>УТВЕРЖДЕН</w:t>
      </w:r>
    </w:p>
    <w:p w:rsidR="00D47E36" w:rsidRPr="00876238" w:rsidRDefault="00D47E36">
      <w:pPr>
        <w:ind w:left="5760"/>
        <w:rPr>
          <w:i/>
        </w:rPr>
      </w:pPr>
      <w:r w:rsidRPr="00876238">
        <w:rPr>
          <w:i/>
        </w:rPr>
        <w:t>постановлением</w:t>
      </w:r>
    </w:p>
    <w:p w:rsidR="00D47E36" w:rsidRPr="00876238" w:rsidRDefault="00D47E36">
      <w:pPr>
        <w:ind w:left="5760"/>
        <w:rPr>
          <w:i/>
        </w:rPr>
      </w:pPr>
      <w:r w:rsidRPr="00876238">
        <w:rPr>
          <w:i/>
        </w:rPr>
        <w:t xml:space="preserve">администрации </w:t>
      </w:r>
    </w:p>
    <w:p w:rsidR="00D47E36" w:rsidRPr="00876238" w:rsidRDefault="00D47E36">
      <w:pPr>
        <w:ind w:left="5760"/>
        <w:rPr>
          <w:i/>
        </w:rPr>
      </w:pPr>
    </w:p>
    <w:p w:rsidR="00D47E36" w:rsidRPr="00876238" w:rsidRDefault="00D47E36">
      <w:pPr>
        <w:ind w:left="5760"/>
        <w:rPr>
          <w:szCs w:val="28"/>
        </w:rPr>
      </w:pPr>
      <w:r w:rsidRPr="00876238">
        <w:rPr>
          <w:i/>
        </w:rPr>
        <w:t>от ___________ № ________</w:t>
      </w:r>
    </w:p>
    <w:p w:rsidR="00D10044" w:rsidRDefault="00D10044" w:rsidP="00D10044">
      <w:pPr>
        <w:ind w:left="4536" w:firstLine="709"/>
        <w:jc w:val="right"/>
        <w:rPr>
          <w:szCs w:val="28"/>
        </w:rPr>
      </w:pPr>
    </w:p>
    <w:p w:rsidR="00D47E36" w:rsidRPr="00661776" w:rsidRDefault="00D47E36" w:rsidP="00D10044">
      <w:pPr>
        <w:ind w:left="4536" w:firstLine="709"/>
        <w:jc w:val="right"/>
        <w:rPr>
          <w:szCs w:val="28"/>
        </w:rPr>
      </w:pPr>
    </w:p>
    <w:p w:rsidR="00D10044" w:rsidRPr="00661776" w:rsidRDefault="00D10044" w:rsidP="00D10044">
      <w:pPr>
        <w:ind w:firstLine="709"/>
        <w:jc w:val="right"/>
        <w:rPr>
          <w:b/>
          <w:szCs w:val="28"/>
        </w:rPr>
      </w:pPr>
    </w:p>
    <w:p w:rsidR="00D10044" w:rsidRPr="00661776" w:rsidRDefault="00D10044" w:rsidP="00D47E36">
      <w:pPr>
        <w:ind w:hanging="48"/>
        <w:jc w:val="center"/>
        <w:rPr>
          <w:szCs w:val="28"/>
        </w:rPr>
      </w:pPr>
      <w:r w:rsidRPr="00661776">
        <w:rPr>
          <w:szCs w:val="28"/>
        </w:rPr>
        <w:t xml:space="preserve">Комплекс мероприятий </w:t>
      </w:r>
    </w:p>
    <w:p w:rsidR="00D10044" w:rsidRPr="00661776" w:rsidRDefault="00D10044" w:rsidP="00D47E36">
      <w:pPr>
        <w:ind w:hanging="48"/>
        <w:jc w:val="center"/>
        <w:rPr>
          <w:szCs w:val="28"/>
        </w:rPr>
      </w:pPr>
      <w:r w:rsidRPr="00661776">
        <w:rPr>
          <w:szCs w:val="28"/>
        </w:rPr>
        <w:t>по созданию в 2015 году в общеобразовательных учреждениях муниципального образования «Всеволожский муниципальный район»</w:t>
      </w:r>
      <w:r w:rsidR="00D47E36">
        <w:rPr>
          <w:szCs w:val="28"/>
        </w:rPr>
        <w:t xml:space="preserve"> </w:t>
      </w:r>
      <w:r w:rsidRPr="00661776">
        <w:rPr>
          <w:szCs w:val="28"/>
        </w:rPr>
        <w:t xml:space="preserve">Ленинградской области, расположенных в сельской местности, </w:t>
      </w:r>
    </w:p>
    <w:p w:rsidR="00D10044" w:rsidRPr="00661776" w:rsidRDefault="00D10044" w:rsidP="00D47E36">
      <w:pPr>
        <w:ind w:hanging="48"/>
        <w:jc w:val="center"/>
        <w:rPr>
          <w:szCs w:val="28"/>
        </w:rPr>
      </w:pPr>
      <w:r w:rsidRPr="00661776">
        <w:rPr>
          <w:szCs w:val="28"/>
        </w:rPr>
        <w:t xml:space="preserve">условий для занятий физической культурой и спортом </w:t>
      </w:r>
    </w:p>
    <w:p w:rsidR="00D10044" w:rsidRDefault="00D10044" w:rsidP="00C3324E">
      <w:pPr>
        <w:ind w:hanging="24"/>
        <w:jc w:val="center"/>
        <w:rPr>
          <w:b/>
          <w:szCs w:val="28"/>
        </w:rPr>
      </w:pPr>
    </w:p>
    <w:p w:rsidR="00C3324E" w:rsidRPr="00661776" w:rsidRDefault="00C3324E" w:rsidP="00C3324E">
      <w:pPr>
        <w:ind w:hanging="24"/>
        <w:jc w:val="center"/>
        <w:rPr>
          <w:b/>
          <w:szCs w:val="28"/>
        </w:rPr>
      </w:pPr>
    </w:p>
    <w:p w:rsidR="00D10044" w:rsidRDefault="00D10044" w:rsidP="00D47E36">
      <w:pPr>
        <w:ind w:hanging="48"/>
        <w:jc w:val="center"/>
        <w:rPr>
          <w:szCs w:val="28"/>
        </w:rPr>
      </w:pPr>
      <w:r w:rsidRPr="00661776">
        <w:rPr>
          <w:szCs w:val="28"/>
        </w:rPr>
        <w:t xml:space="preserve">Раздел </w:t>
      </w:r>
      <w:r w:rsidRPr="00661776">
        <w:rPr>
          <w:szCs w:val="28"/>
          <w:lang w:val="en-US"/>
        </w:rPr>
        <w:t>I</w:t>
      </w:r>
    </w:p>
    <w:p w:rsidR="00D47E36" w:rsidRPr="00D47E36" w:rsidRDefault="00D47E36" w:rsidP="00D47E36">
      <w:pPr>
        <w:ind w:hanging="48"/>
        <w:jc w:val="center"/>
        <w:rPr>
          <w:szCs w:val="28"/>
        </w:rPr>
      </w:pPr>
    </w:p>
    <w:p w:rsidR="00D10044" w:rsidRPr="00661776" w:rsidRDefault="00D10044" w:rsidP="00D47E36">
      <w:pPr>
        <w:ind w:firstLine="696"/>
        <w:rPr>
          <w:szCs w:val="28"/>
        </w:rPr>
      </w:pPr>
      <w:r w:rsidRPr="00661776">
        <w:rPr>
          <w:szCs w:val="28"/>
        </w:rPr>
        <w:t>Информация о сложившихся в муниципальном образовании «Всеволожский муниципальный район»</w:t>
      </w:r>
      <w:r w:rsidR="00D47E36">
        <w:rPr>
          <w:szCs w:val="28"/>
        </w:rPr>
        <w:t xml:space="preserve"> </w:t>
      </w:r>
      <w:r w:rsidRPr="00661776">
        <w:rPr>
          <w:szCs w:val="28"/>
        </w:rPr>
        <w:t xml:space="preserve">Ленинградской области условиях для занятий физической культурой и спортом в общеобразовательных </w:t>
      </w:r>
      <w:r>
        <w:rPr>
          <w:szCs w:val="28"/>
        </w:rPr>
        <w:t>учреждениях</w:t>
      </w:r>
      <w:r w:rsidRPr="00661776">
        <w:rPr>
          <w:szCs w:val="28"/>
        </w:rPr>
        <w:t>, расположенных сельской местности</w:t>
      </w:r>
    </w:p>
    <w:p w:rsidR="00D10044" w:rsidRPr="00661776" w:rsidRDefault="00D10044" w:rsidP="00D10044">
      <w:pPr>
        <w:ind w:firstLine="709"/>
        <w:rPr>
          <w:szCs w:val="28"/>
        </w:rPr>
      </w:pPr>
    </w:p>
    <w:p w:rsidR="00D10044" w:rsidRDefault="00D10044" w:rsidP="00D47E36">
      <w:pPr>
        <w:pStyle w:val="ListParagraph"/>
        <w:numPr>
          <w:ilvl w:val="0"/>
          <w:numId w:val="1"/>
        </w:numPr>
        <w:tabs>
          <w:tab w:val="left" w:pos="1032"/>
        </w:tabs>
        <w:spacing w:after="0" w:line="240" w:lineRule="auto"/>
        <w:ind w:left="-24" w:firstLine="709"/>
        <w:rPr>
          <w:rFonts w:ascii="Times New Roman" w:hAnsi="Times New Roman"/>
          <w:sz w:val="28"/>
          <w:szCs w:val="28"/>
        </w:rPr>
      </w:pPr>
      <w:r w:rsidRPr="00661776">
        <w:rPr>
          <w:rFonts w:ascii="Times New Roman" w:hAnsi="Times New Roman"/>
          <w:sz w:val="28"/>
          <w:szCs w:val="28"/>
        </w:rPr>
        <w:t>Информация о достижениях и проблемах</w:t>
      </w:r>
    </w:p>
    <w:p w:rsidR="00D10044" w:rsidRPr="00661776" w:rsidRDefault="00D10044" w:rsidP="00D47E36">
      <w:pPr>
        <w:pStyle w:val="ListParagraph"/>
        <w:spacing w:after="0" w:line="240" w:lineRule="auto"/>
        <w:ind w:left="-24" w:firstLine="709"/>
        <w:rPr>
          <w:rFonts w:ascii="Times New Roman" w:hAnsi="Times New Roman"/>
          <w:sz w:val="28"/>
          <w:szCs w:val="28"/>
        </w:rPr>
      </w:pPr>
    </w:p>
    <w:p w:rsidR="00D10044" w:rsidRPr="00661776" w:rsidRDefault="00D10044" w:rsidP="00D47E36">
      <w:pPr>
        <w:ind w:left="-24" w:firstLine="709"/>
        <w:rPr>
          <w:szCs w:val="28"/>
        </w:rPr>
      </w:pPr>
      <w:r w:rsidRPr="00661776">
        <w:rPr>
          <w:szCs w:val="28"/>
        </w:rPr>
        <w:t>В муниципальном образовании «Всеволожский муниципальный район»</w:t>
      </w:r>
      <w:r w:rsidR="00D47E36">
        <w:rPr>
          <w:szCs w:val="28"/>
        </w:rPr>
        <w:t xml:space="preserve"> </w:t>
      </w:r>
      <w:r w:rsidRPr="00661776">
        <w:rPr>
          <w:szCs w:val="28"/>
        </w:rPr>
        <w:t xml:space="preserve">Ленинградской области реализация образовательных программ по физической культуре и спорту организована на базе следующих образовательных </w:t>
      </w:r>
      <w:r>
        <w:rPr>
          <w:szCs w:val="28"/>
        </w:rPr>
        <w:t>учреждений</w:t>
      </w:r>
      <w:r w:rsidRPr="00661776">
        <w:rPr>
          <w:szCs w:val="28"/>
        </w:rPr>
        <w:t xml:space="preserve">: </w:t>
      </w:r>
    </w:p>
    <w:p w:rsidR="00D10044" w:rsidRPr="00661776" w:rsidRDefault="00D10044" w:rsidP="00D47E36">
      <w:pPr>
        <w:ind w:left="-24" w:firstLine="709"/>
        <w:rPr>
          <w:szCs w:val="28"/>
        </w:rPr>
      </w:pPr>
      <w:r w:rsidRPr="00661776">
        <w:rPr>
          <w:szCs w:val="28"/>
        </w:rPr>
        <w:t xml:space="preserve">29 общеобразовательных </w:t>
      </w:r>
      <w:r>
        <w:rPr>
          <w:szCs w:val="28"/>
        </w:rPr>
        <w:t>учреждений</w:t>
      </w:r>
      <w:r w:rsidRPr="00661776">
        <w:rPr>
          <w:szCs w:val="28"/>
        </w:rPr>
        <w:t xml:space="preserve">, из них </w:t>
      </w:r>
      <w:r>
        <w:rPr>
          <w:szCs w:val="28"/>
        </w:rPr>
        <w:t>13</w:t>
      </w:r>
      <w:r w:rsidRPr="00661776">
        <w:rPr>
          <w:szCs w:val="28"/>
        </w:rPr>
        <w:t xml:space="preserve"> расположены в сельской местности (контингент обучающихся общеобразовательных школ составляет 19 804 чел., в том числе сельских школ – </w:t>
      </w:r>
      <w:r>
        <w:rPr>
          <w:szCs w:val="28"/>
        </w:rPr>
        <w:t>6 721</w:t>
      </w:r>
      <w:r w:rsidRPr="00661776">
        <w:rPr>
          <w:szCs w:val="28"/>
        </w:rPr>
        <w:t xml:space="preserve"> чел. (3</w:t>
      </w:r>
      <w:r>
        <w:rPr>
          <w:szCs w:val="28"/>
        </w:rPr>
        <w:t>3,9</w:t>
      </w:r>
      <w:r w:rsidRPr="00661776">
        <w:rPr>
          <w:szCs w:val="28"/>
        </w:rPr>
        <w:t xml:space="preserve"> %);</w:t>
      </w:r>
    </w:p>
    <w:p w:rsidR="00D10044" w:rsidRPr="00661776" w:rsidRDefault="00D10044" w:rsidP="00D47E36">
      <w:pPr>
        <w:ind w:left="-24" w:firstLine="709"/>
        <w:rPr>
          <w:szCs w:val="28"/>
        </w:rPr>
      </w:pPr>
      <w:r>
        <w:rPr>
          <w:szCs w:val="28"/>
        </w:rPr>
        <w:t xml:space="preserve">5 </w:t>
      </w:r>
      <w:r w:rsidRPr="00661776">
        <w:rPr>
          <w:szCs w:val="28"/>
        </w:rPr>
        <w:t xml:space="preserve">муниципальных </w:t>
      </w:r>
      <w:r>
        <w:rPr>
          <w:szCs w:val="28"/>
        </w:rPr>
        <w:t xml:space="preserve">образовательных учреждений дополнительного образования детей: </w:t>
      </w:r>
      <w:r w:rsidRPr="00661776">
        <w:rPr>
          <w:szCs w:val="28"/>
        </w:rPr>
        <w:t xml:space="preserve">3 </w:t>
      </w:r>
      <w:r>
        <w:rPr>
          <w:szCs w:val="28"/>
        </w:rPr>
        <w:t xml:space="preserve">детско-юношеских спортивных школ, </w:t>
      </w:r>
      <w:r w:rsidRPr="00661776">
        <w:rPr>
          <w:szCs w:val="28"/>
        </w:rPr>
        <w:t>1 двор</w:t>
      </w:r>
      <w:r>
        <w:rPr>
          <w:szCs w:val="28"/>
        </w:rPr>
        <w:t xml:space="preserve">ец детско-юношеского творчества, 1 центр информационных технологий (контингент обучающихся учреждений дополнительного образования </w:t>
      </w:r>
      <w:r w:rsidR="00D47E36">
        <w:rPr>
          <w:szCs w:val="28"/>
        </w:rPr>
        <w:t>–</w:t>
      </w:r>
      <w:r>
        <w:rPr>
          <w:szCs w:val="28"/>
        </w:rPr>
        <w:t xml:space="preserve"> </w:t>
      </w:r>
      <w:r w:rsidRPr="00CE1AB4">
        <w:rPr>
          <w:bCs/>
          <w:szCs w:val="28"/>
        </w:rPr>
        <w:t>10</w:t>
      </w:r>
      <w:r>
        <w:rPr>
          <w:bCs/>
          <w:szCs w:val="28"/>
        </w:rPr>
        <w:t> </w:t>
      </w:r>
      <w:r w:rsidRPr="00CE1AB4">
        <w:rPr>
          <w:bCs/>
          <w:szCs w:val="28"/>
        </w:rPr>
        <w:t>525</w:t>
      </w:r>
      <w:r>
        <w:rPr>
          <w:bCs/>
          <w:szCs w:val="28"/>
        </w:rPr>
        <w:t xml:space="preserve"> чел.).</w:t>
      </w:r>
    </w:p>
    <w:p w:rsidR="00D10044" w:rsidRPr="00661776" w:rsidRDefault="00D10044" w:rsidP="00D47E36">
      <w:pPr>
        <w:ind w:left="-24" w:firstLine="709"/>
        <w:rPr>
          <w:szCs w:val="28"/>
        </w:rPr>
      </w:pPr>
      <w:r w:rsidRPr="00661776">
        <w:rPr>
          <w:szCs w:val="28"/>
        </w:rPr>
        <w:t xml:space="preserve">В </w:t>
      </w:r>
      <w:r>
        <w:rPr>
          <w:szCs w:val="28"/>
        </w:rPr>
        <w:t>учреждениях</w:t>
      </w:r>
      <w:r w:rsidRPr="00661776">
        <w:rPr>
          <w:szCs w:val="28"/>
        </w:rPr>
        <w:t xml:space="preserve"> дополнительного образования детей создано:</w:t>
      </w:r>
    </w:p>
    <w:p w:rsidR="00D10044" w:rsidRPr="00661776" w:rsidRDefault="00D10044" w:rsidP="00D47E36">
      <w:pPr>
        <w:ind w:left="-24" w:firstLine="709"/>
        <w:rPr>
          <w:szCs w:val="28"/>
        </w:rPr>
      </w:pPr>
      <w:r w:rsidRPr="00661776">
        <w:rPr>
          <w:szCs w:val="28"/>
        </w:rPr>
        <w:t xml:space="preserve">291 детских спортивных объединения, в которых занимается </w:t>
      </w:r>
      <w:r w:rsidR="00D47E36">
        <w:rPr>
          <w:szCs w:val="28"/>
        </w:rPr>
        <w:br/>
      </w:r>
      <w:r w:rsidRPr="00661776">
        <w:rPr>
          <w:szCs w:val="28"/>
        </w:rPr>
        <w:t>5082</w:t>
      </w:r>
      <w:r w:rsidR="00D47E36">
        <w:rPr>
          <w:szCs w:val="28"/>
        </w:rPr>
        <w:t xml:space="preserve"> </w:t>
      </w:r>
      <w:r w:rsidRPr="00661776">
        <w:rPr>
          <w:szCs w:val="28"/>
        </w:rPr>
        <w:t>обучающихся (25,6% от общего числа обучающихся дневных общеобразовательных организаций), в том числе 121 объединение спортивно-технической направленности (1448 обучающихся).</w:t>
      </w:r>
    </w:p>
    <w:p w:rsidR="00D10044" w:rsidRPr="00661776" w:rsidRDefault="00D10044" w:rsidP="00D47E36">
      <w:pPr>
        <w:ind w:left="-24" w:firstLine="709"/>
        <w:rPr>
          <w:szCs w:val="28"/>
        </w:rPr>
      </w:pPr>
      <w:r>
        <w:rPr>
          <w:szCs w:val="28"/>
        </w:rPr>
        <w:t>П</w:t>
      </w:r>
      <w:r w:rsidRPr="00661776">
        <w:rPr>
          <w:szCs w:val="28"/>
        </w:rPr>
        <w:t>о программам</w:t>
      </w:r>
      <w:r w:rsidR="00D47E36">
        <w:rPr>
          <w:szCs w:val="28"/>
        </w:rPr>
        <w:t xml:space="preserve"> </w:t>
      </w:r>
      <w:r w:rsidRPr="00661776">
        <w:rPr>
          <w:szCs w:val="28"/>
        </w:rPr>
        <w:t xml:space="preserve">дополнительного образования физкультурно-спортивной направленности </w:t>
      </w:r>
      <w:r>
        <w:rPr>
          <w:szCs w:val="28"/>
        </w:rPr>
        <w:t>обучаются</w:t>
      </w:r>
      <w:r w:rsidRPr="00661776">
        <w:rPr>
          <w:szCs w:val="28"/>
        </w:rPr>
        <w:t xml:space="preserve"> 50,6% от количества обучающихся в системе дополнительного образования.</w:t>
      </w:r>
    </w:p>
    <w:p w:rsidR="00D10044" w:rsidRPr="00661776" w:rsidRDefault="00D10044" w:rsidP="00D47E36">
      <w:pPr>
        <w:ind w:left="-24" w:firstLine="709"/>
        <w:rPr>
          <w:szCs w:val="28"/>
        </w:rPr>
      </w:pPr>
      <w:r>
        <w:rPr>
          <w:szCs w:val="28"/>
        </w:rPr>
        <w:lastRenderedPageBreak/>
        <w:t xml:space="preserve">В </w:t>
      </w:r>
      <w:r w:rsidRPr="00661776">
        <w:rPr>
          <w:szCs w:val="28"/>
        </w:rPr>
        <w:t xml:space="preserve">общеобразовательных </w:t>
      </w:r>
      <w:r>
        <w:rPr>
          <w:szCs w:val="28"/>
        </w:rPr>
        <w:t>учреждениях</w:t>
      </w:r>
      <w:r w:rsidRPr="00661776">
        <w:rPr>
          <w:szCs w:val="28"/>
        </w:rPr>
        <w:t xml:space="preserve"> созданы</w:t>
      </w:r>
      <w:r w:rsidR="00D47E36">
        <w:rPr>
          <w:szCs w:val="28"/>
        </w:rPr>
        <w:t xml:space="preserve"> </w:t>
      </w:r>
      <w:r w:rsidRPr="00661776">
        <w:rPr>
          <w:szCs w:val="28"/>
        </w:rPr>
        <w:t>объединения спортивной направленности, в которых занимаются</w:t>
      </w:r>
      <w:r w:rsidR="00D47E36">
        <w:rPr>
          <w:szCs w:val="28"/>
        </w:rPr>
        <w:t xml:space="preserve"> </w:t>
      </w:r>
      <w:r w:rsidRPr="00661776">
        <w:rPr>
          <w:szCs w:val="28"/>
        </w:rPr>
        <w:t>8232 обучающихся (41,6% от общего числа обучающихся</w:t>
      </w:r>
      <w:r w:rsidR="00D47E36">
        <w:rPr>
          <w:szCs w:val="28"/>
        </w:rPr>
        <w:t xml:space="preserve"> </w:t>
      </w:r>
      <w:r w:rsidRPr="00661776">
        <w:rPr>
          <w:szCs w:val="28"/>
        </w:rPr>
        <w:t xml:space="preserve">общеобразовательных организаций). </w:t>
      </w:r>
    </w:p>
    <w:p w:rsidR="00D10044" w:rsidRPr="00661776" w:rsidRDefault="00D10044" w:rsidP="00D47E36">
      <w:pPr>
        <w:ind w:left="-24" w:firstLine="709"/>
        <w:rPr>
          <w:szCs w:val="28"/>
        </w:rPr>
      </w:pPr>
      <w:r w:rsidRPr="00661776">
        <w:rPr>
          <w:szCs w:val="28"/>
        </w:rPr>
        <w:t xml:space="preserve">В </w:t>
      </w:r>
      <w:r>
        <w:rPr>
          <w:szCs w:val="28"/>
        </w:rPr>
        <w:t>муниципальном образовании</w:t>
      </w:r>
      <w:r w:rsidRPr="00661776">
        <w:rPr>
          <w:szCs w:val="28"/>
        </w:rPr>
        <w:t xml:space="preserve"> «Всеволожский муниципальный район» Ленинградской области создана и реализуется система массовых мероприятий</w:t>
      </w:r>
      <w:r>
        <w:rPr>
          <w:szCs w:val="28"/>
        </w:rPr>
        <w:t>, в которых обучающие</w:t>
      </w:r>
      <w:r w:rsidRPr="00661776">
        <w:rPr>
          <w:szCs w:val="28"/>
        </w:rPr>
        <w:t>ся</w:t>
      </w:r>
      <w:r w:rsidRPr="0041749F">
        <w:rPr>
          <w:szCs w:val="28"/>
        </w:rPr>
        <w:t xml:space="preserve"> </w:t>
      </w:r>
      <w:r>
        <w:rPr>
          <w:szCs w:val="28"/>
        </w:rPr>
        <w:t>принимают активное участие</w:t>
      </w:r>
      <w:r w:rsidRPr="00661776">
        <w:rPr>
          <w:szCs w:val="28"/>
        </w:rPr>
        <w:t xml:space="preserve">. </w:t>
      </w:r>
      <w:r w:rsidRPr="00661776">
        <w:rPr>
          <w:color w:val="000000"/>
          <w:szCs w:val="28"/>
          <w:lang w:eastAsia="ru-RU"/>
        </w:rPr>
        <w:t>За 2014-15 учебный год в Областной Спартакиаде школьников в (баскетболе, легкой атлетике, лыжных гонках, мини-футболе, ОФП, плавание) приняли участие 132</w:t>
      </w:r>
      <w:r>
        <w:rPr>
          <w:color w:val="000000"/>
          <w:szCs w:val="28"/>
          <w:lang w:eastAsia="ru-RU"/>
        </w:rPr>
        <w:t>7 учеников Всеволожского района.</w:t>
      </w:r>
    </w:p>
    <w:p w:rsidR="00D10044" w:rsidRPr="00661776" w:rsidRDefault="00D10044" w:rsidP="00D47E36">
      <w:pPr>
        <w:ind w:left="-24" w:firstLine="709"/>
        <w:rPr>
          <w:szCs w:val="28"/>
          <w:lang w:eastAsia="ru-RU"/>
        </w:rPr>
      </w:pPr>
      <w:r w:rsidRPr="00661776">
        <w:rPr>
          <w:color w:val="000000"/>
          <w:szCs w:val="28"/>
          <w:lang w:eastAsia="ru-RU"/>
        </w:rPr>
        <w:t>В Президентских спортивных играх на муниципальном этапе приняли участие 10666 человек (5-11</w:t>
      </w:r>
      <w:r>
        <w:rPr>
          <w:color w:val="000000"/>
          <w:szCs w:val="28"/>
          <w:lang w:eastAsia="ru-RU"/>
        </w:rPr>
        <w:t>-е</w:t>
      </w:r>
      <w:r w:rsidRPr="00661776">
        <w:rPr>
          <w:color w:val="000000"/>
          <w:szCs w:val="28"/>
          <w:lang w:eastAsia="ru-RU"/>
        </w:rPr>
        <w:t xml:space="preserve"> классы)</w:t>
      </w:r>
      <w:r>
        <w:rPr>
          <w:color w:val="000000"/>
          <w:szCs w:val="28"/>
          <w:lang w:eastAsia="ru-RU"/>
        </w:rPr>
        <w:t>.</w:t>
      </w:r>
    </w:p>
    <w:p w:rsidR="00D10044" w:rsidRPr="00661776" w:rsidRDefault="00D10044" w:rsidP="00D47E36">
      <w:pPr>
        <w:ind w:left="-24" w:firstLine="709"/>
        <w:rPr>
          <w:szCs w:val="28"/>
          <w:lang w:eastAsia="ru-RU"/>
        </w:rPr>
      </w:pPr>
      <w:r w:rsidRPr="00661776">
        <w:rPr>
          <w:color w:val="000000"/>
          <w:szCs w:val="28"/>
          <w:lang w:eastAsia="ru-RU"/>
        </w:rPr>
        <w:t>В Президентских состязаниях на муниципальном этапе приняли участие 12366 человек из городских и 5953 человек из сельских школ</w:t>
      </w:r>
      <w:r>
        <w:rPr>
          <w:color w:val="000000"/>
          <w:szCs w:val="28"/>
          <w:lang w:eastAsia="ru-RU"/>
        </w:rPr>
        <w:t xml:space="preserve"> </w:t>
      </w:r>
      <w:r w:rsidR="00C3324E">
        <w:rPr>
          <w:color w:val="000000"/>
          <w:szCs w:val="28"/>
          <w:lang w:eastAsia="ru-RU"/>
        </w:rPr>
        <w:t>(</w:t>
      </w:r>
      <w:r w:rsidRPr="00661776">
        <w:rPr>
          <w:color w:val="000000"/>
          <w:szCs w:val="28"/>
          <w:lang w:eastAsia="ru-RU"/>
        </w:rPr>
        <w:t>1-11</w:t>
      </w:r>
      <w:r>
        <w:rPr>
          <w:color w:val="000000"/>
          <w:szCs w:val="28"/>
          <w:lang w:eastAsia="ru-RU"/>
        </w:rPr>
        <w:t>-е</w:t>
      </w:r>
      <w:r w:rsidRPr="00661776">
        <w:rPr>
          <w:color w:val="000000"/>
          <w:szCs w:val="28"/>
          <w:lang w:eastAsia="ru-RU"/>
        </w:rPr>
        <w:t xml:space="preserve"> классы)</w:t>
      </w:r>
    </w:p>
    <w:p w:rsidR="00D10044" w:rsidRPr="00661776" w:rsidRDefault="00D10044" w:rsidP="00D47E36">
      <w:pPr>
        <w:pStyle w:val="ListParagraph"/>
        <w:spacing w:after="0" w:line="240" w:lineRule="auto"/>
        <w:ind w:left="-24" w:firstLine="709"/>
        <w:jc w:val="both"/>
        <w:rPr>
          <w:rFonts w:ascii="Times New Roman" w:hAnsi="Times New Roman"/>
          <w:sz w:val="28"/>
          <w:szCs w:val="28"/>
        </w:rPr>
      </w:pPr>
      <w:r w:rsidRPr="00661776">
        <w:rPr>
          <w:rFonts w:ascii="Times New Roman" w:hAnsi="Times New Roman"/>
          <w:sz w:val="28"/>
          <w:szCs w:val="28"/>
        </w:rPr>
        <w:t xml:space="preserve">В рамках развития проекта «Школьный спорт» в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Pr="00661776">
        <w:rPr>
          <w:rFonts w:ascii="Times New Roman" w:hAnsi="Times New Roman"/>
          <w:sz w:val="28"/>
          <w:szCs w:val="28"/>
        </w:rPr>
        <w:t xml:space="preserve">«Всеволожский муниципальный район» Ленинградской области создано и активно действует 28 школьных спортивных клубов, в том числе </w:t>
      </w:r>
      <w:r w:rsidR="00C3324E">
        <w:rPr>
          <w:rFonts w:ascii="Times New Roman" w:hAnsi="Times New Roman"/>
          <w:sz w:val="28"/>
          <w:szCs w:val="28"/>
        </w:rPr>
        <w:br/>
      </w:r>
      <w:r w:rsidRPr="00661776">
        <w:rPr>
          <w:rFonts w:ascii="Times New Roman" w:hAnsi="Times New Roman"/>
          <w:sz w:val="28"/>
          <w:szCs w:val="28"/>
        </w:rPr>
        <w:t>12 на базе общеобразовательных школ сельской местности, по таким</w:t>
      </w:r>
      <w:r w:rsidR="00D47E36">
        <w:rPr>
          <w:rFonts w:ascii="Times New Roman" w:hAnsi="Times New Roman"/>
          <w:sz w:val="28"/>
          <w:szCs w:val="28"/>
        </w:rPr>
        <w:t xml:space="preserve"> </w:t>
      </w:r>
      <w:r w:rsidRPr="00661776">
        <w:rPr>
          <w:rFonts w:ascii="Times New Roman" w:hAnsi="Times New Roman"/>
          <w:sz w:val="28"/>
          <w:szCs w:val="28"/>
        </w:rPr>
        <w:t>видам спорта, как</w:t>
      </w:r>
      <w:r w:rsidR="00D47E36">
        <w:rPr>
          <w:rFonts w:ascii="Times New Roman" w:hAnsi="Times New Roman"/>
          <w:sz w:val="28"/>
          <w:szCs w:val="28"/>
        </w:rPr>
        <w:t xml:space="preserve"> </w:t>
      </w:r>
      <w:r w:rsidRPr="00661776">
        <w:rPr>
          <w:rFonts w:ascii="Times New Roman" w:hAnsi="Times New Roman"/>
          <w:sz w:val="28"/>
          <w:szCs w:val="28"/>
        </w:rPr>
        <w:t>хоккей на валенках, ф</w:t>
      </w:r>
      <w:r>
        <w:rPr>
          <w:rFonts w:ascii="Times New Roman" w:hAnsi="Times New Roman"/>
          <w:sz w:val="28"/>
          <w:szCs w:val="28"/>
        </w:rPr>
        <w:t>лорбол,</w:t>
      </w:r>
      <w:r w:rsidR="00D47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бадминтон, баскетбол</w:t>
      </w:r>
      <w:r w:rsidRPr="00661776">
        <w:rPr>
          <w:rFonts w:ascii="Times New Roman" w:hAnsi="Times New Roman"/>
          <w:sz w:val="28"/>
          <w:szCs w:val="28"/>
        </w:rPr>
        <w:t>.</w:t>
      </w:r>
    </w:p>
    <w:p w:rsidR="00D10044" w:rsidRPr="00661776" w:rsidRDefault="00D10044" w:rsidP="00D47E36">
      <w:pPr>
        <w:ind w:left="-24" w:firstLine="709"/>
        <w:rPr>
          <w:szCs w:val="28"/>
        </w:rPr>
      </w:pPr>
      <w:r w:rsidRPr="00661776">
        <w:rPr>
          <w:szCs w:val="28"/>
        </w:rPr>
        <w:t xml:space="preserve">В деятельность школьных спортивных клубов вовлечены </w:t>
      </w:r>
      <w:r w:rsidR="00C3324E">
        <w:rPr>
          <w:szCs w:val="28"/>
        </w:rPr>
        <w:br/>
      </w:r>
      <w:r w:rsidRPr="00661776">
        <w:rPr>
          <w:szCs w:val="28"/>
        </w:rPr>
        <w:t>3219 обучающихся.</w:t>
      </w:r>
    </w:p>
    <w:p w:rsidR="00D10044" w:rsidRDefault="00D10044" w:rsidP="00D47E36">
      <w:pPr>
        <w:ind w:left="-24" w:firstLine="709"/>
        <w:rPr>
          <w:szCs w:val="28"/>
        </w:rPr>
      </w:pPr>
      <w:r w:rsidRPr="00661776">
        <w:rPr>
          <w:szCs w:val="28"/>
        </w:rPr>
        <w:t xml:space="preserve">Эффективность деятельности по развитию физической культуры </w:t>
      </w:r>
      <w:r w:rsidR="00C3324E">
        <w:rPr>
          <w:szCs w:val="28"/>
        </w:rPr>
        <w:br/>
      </w:r>
      <w:r w:rsidRPr="00661776">
        <w:rPr>
          <w:szCs w:val="28"/>
        </w:rPr>
        <w:t xml:space="preserve">и спорта подтверждается увеличением показателей участия обучающихся общеобразовательных школ в массовых спортивных соревнованиях </w:t>
      </w:r>
      <w:r w:rsidR="00C3324E">
        <w:rPr>
          <w:szCs w:val="28"/>
        </w:rPr>
        <w:br/>
      </w:r>
      <w:r w:rsidRPr="00661776">
        <w:rPr>
          <w:szCs w:val="28"/>
        </w:rPr>
        <w:t>и результатами участия обучающихся в различных конкурсных мероприятиях всеросси</w:t>
      </w:r>
      <w:r>
        <w:rPr>
          <w:szCs w:val="28"/>
        </w:rPr>
        <w:t>йского и международного уровней:</w:t>
      </w:r>
    </w:p>
    <w:p w:rsidR="00D10044" w:rsidRDefault="00D10044" w:rsidP="00D47E36">
      <w:pPr>
        <w:ind w:left="-24" w:firstLine="709"/>
        <w:rPr>
          <w:szCs w:val="28"/>
        </w:rPr>
      </w:pPr>
      <w:r>
        <w:rPr>
          <w:szCs w:val="28"/>
        </w:rPr>
        <w:t>1 место Чемпионата мира по джиу-джитсу</w:t>
      </w:r>
    </w:p>
    <w:p w:rsidR="00D10044" w:rsidRDefault="00D10044" w:rsidP="00D47E36">
      <w:pPr>
        <w:ind w:left="-24" w:firstLine="709"/>
        <w:rPr>
          <w:szCs w:val="28"/>
        </w:rPr>
      </w:pPr>
      <w:r>
        <w:rPr>
          <w:szCs w:val="28"/>
        </w:rPr>
        <w:t>1 место Чемпионата Европы по акробатическому танцу</w:t>
      </w:r>
    </w:p>
    <w:p w:rsidR="00D10044" w:rsidRDefault="00D10044" w:rsidP="00D47E36">
      <w:pPr>
        <w:ind w:left="-24" w:firstLine="709"/>
        <w:rPr>
          <w:szCs w:val="28"/>
        </w:rPr>
      </w:pPr>
      <w:r>
        <w:rPr>
          <w:szCs w:val="28"/>
        </w:rPr>
        <w:t>2 место Чемпионата Европы по тхэквондо</w:t>
      </w:r>
    </w:p>
    <w:p w:rsidR="00D10044" w:rsidRDefault="00D10044" w:rsidP="00D47E36">
      <w:pPr>
        <w:ind w:left="-24" w:firstLine="709"/>
        <w:rPr>
          <w:szCs w:val="28"/>
        </w:rPr>
      </w:pPr>
      <w:r>
        <w:rPr>
          <w:szCs w:val="28"/>
        </w:rPr>
        <w:t>1 место Международного турнира «Юнихок рашн кар» по флорболу</w:t>
      </w:r>
    </w:p>
    <w:p w:rsidR="00D10044" w:rsidRDefault="00D10044" w:rsidP="00D47E36">
      <w:pPr>
        <w:ind w:left="-24" w:firstLine="709"/>
        <w:rPr>
          <w:szCs w:val="28"/>
        </w:rPr>
      </w:pPr>
      <w:r>
        <w:rPr>
          <w:szCs w:val="28"/>
        </w:rPr>
        <w:t>2-3 место Международного конкурса хореографического искусства «Волна успеха» по художественной гимнастике</w:t>
      </w:r>
    </w:p>
    <w:p w:rsidR="00D10044" w:rsidRDefault="00D10044" w:rsidP="00D47E36">
      <w:pPr>
        <w:ind w:left="-24" w:firstLine="709"/>
        <w:rPr>
          <w:szCs w:val="28"/>
        </w:rPr>
      </w:pPr>
      <w:r>
        <w:rPr>
          <w:szCs w:val="28"/>
        </w:rPr>
        <w:t>1 место Чемпионата России по джиу-джитсу</w:t>
      </w:r>
    </w:p>
    <w:p w:rsidR="00D10044" w:rsidRDefault="00D10044" w:rsidP="00D47E36">
      <w:pPr>
        <w:ind w:left="-24" w:firstLine="709"/>
        <w:rPr>
          <w:szCs w:val="28"/>
        </w:rPr>
      </w:pPr>
      <w:r>
        <w:rPr>
          <w:szCs w:val="28"/>
        </w:rPr>
        <w:t>2 место Чемпионата России по тхэквондо</w:t>
      </w:r>
    </w:p>
    <w:p w:rsidR="00D10044" w:rsidRDefault="00D10044" w:rsidP="00D47E36">
      <w:pPr>
        <w:ind w:left="-24" w:firstLine="709"/>
        <w:rPr>
          <w:szCs w:val="28"/>
        </w:rPr>
      </w:pPr>
      <w:r>
        <w:rPr>
          <w:szCs w:val="28"/>
        </w:rPr>
        <w:t>3 место Чемпионата России по тхэквондо</w:t>
      </w:r>
    </w:p>
    <w:p w:rsidR="00D10044" w:rsidRDefault="00D10044" w:rsidP="00D47E36">
      <w:pPr>
        <w:ind w:left="-24" w:firstLine="709"/>
        <w:rPr>
          <w:szCs w:val="28"/>
        </w:rPr>
      </w:pPr>
      <w:r>
        <w:rPr>
          <w:szCs w:val="28"/>
        </w:rPr>
        <w:t>2 место Первенства России по спортивному ориентированию</w:t>
      </w:r>
    </w:p>
    <w:p w:rsidR="00D10044" w:rsidRDefault="00D10044" w:rsidP="00D47E36">
      <w:pPr>
        <w:ind w:left="-24" w:firstLine="709"/>
        <w:rPr>
          <w:szCs w:val="28"/>
        </w:rPr>
      </w:pPr>
      <w:r>
        <w:rPr>
          <w:szCs w:val="28"/>
        </w:rPr>
        <w:t>3 место Всероссийских соревнований по лыжероллерам</w:t>
      </w:r>
    </w:p>
    <w:p w:rsidR="00D10044" w:rsidRDefault="00D10044" w:rsidP="00D47E36">
      <w:pPr>
        <w:ind w:left="-24" w:firstLine="709"/>
        <w:rPr>
          <w:szCs w:val="28"/>
        </w:rPr>
      </w:pPr>
      <w:r>
        <w:rPr>
          <w:szCs w:val="28"/>
        </w:rPr>
        <w:t>1 место Первенства СЗФО по самбо и дзюдо</w:t>
      </w:r>
    </w:p>
    <w:p w:rsidR="00D10044" w:rsidRPr="00661776" w:rsidRDefault="00D10044" w:rsidP="00D47E36">
      <w:pPr>
        <w:ind w:left="-24" w:firstLine="709"/>
        <w:rPr>
          <w:szCs w:val="28"/>
        </w:rPr>
      </w:pPr>
    </w:p>
    <w:p w:rsidR="00D10044" w:rsidRPr="00B54DD0" w:rsidRDefault="00D10044" w:rsidP="00D47E36">
      <w:pPr>
        <w:ind w:left="-24" w:firstLine="709"/>
        <w:rPr>
          <w:szCs w:val="28"/>
        </w:rPr>
      </w:pPr>
      <w:r w:rsidRPr="00B54DD0">
        <w:rPr>
          <w:szCs w:val="28"/>
        </w:rPr>
        <w:t xml:space="preserve">2. Информация об образовательных учреждениях, на базе которых будут реализованы мероприятия по созданию в общеобразовательных </w:t>
      </w:r>
      <w:r>
        <w:rPr>
          <w:szCs w:val="28"/>
        </w:rPr>
        <w:t>учреждениях</w:t>
      </w:r>
      <w:r w:rsidRPr="00B54DD0">
        <w:rPr>
          <w:szCs w:val="28"/>
        </w:rPr>
        <w:t>, расположенных</w:t>
      </w:r>
      <w:r w:rsidR="00D47E36">
        <w:rPr>
          <w:szCs w:val="28"/>
        </w:rPr>
        <w:t xml:space="preserve"> </w:t>
      </w:r>
      <w:r w:rsidRPr="00B54DD0">
        <w:rPr>
          <w:szCs w:val="28"/>
        </w:rPr>
        <w:t>в сельской местности</w:t>
      </w:r>
      <w:r>
        <w:rPr>
          <w:szCs w:val="28"/>
        </w:rPr>
        <w:t>,</w:t>
      </w:r>
      <w:r w:rsidRPr="00B54DD0">
        <w:rPr>
          <w:szCs w:val="28"/>
        </w:rPr>
        <w:t xml:space="preserve"> условий для занятий физической культурой и спортом</w:t>
      </w:r>
    </w:p>
    <w:p w:rsidR="00D10044" w:rsidRPr="00661776" w:rsidRDefault="00D10044" w:rsidP="00D47E36">
      <w:pPr>
        <w:ind w:left="-24" w:firstLine="709"/>
        <w:jc w:val="center"/>
        <w:rPr>
          <w:b/>
          <w:i/>
          <w:szCs w:val="28"/>
        </w:rPr>
      </w:pPr>
    </w:p>
    <w:p w:rsidR="00D10044" w:rsidRPr="00661776" w:rsidRDefault="00D10044" w:rsidP="00D47E36">
      <w:pPr>
        <w:ind w:left="-24" w:firstLine="709"/>
        <w:rPr>
          <w:szCs w:val="28"/>
        </w:rPr>
      </w:pPr>
      <w:r w:rsidRPr="00661776">
        <w:rPr>
          <w:szCs w:val="28"/>
        </w:rPr>
        <w:t xml:space="preserve">В перечень общеобразовательных </w:t>
      </w:r>
      <w:r>
        <w:rPr>
          <w:szCs w:val="28"/>
        </w:rPr>
        <w:t>учреждений</w:t>
      </w:r>
      <w:r w:rsidRPr="00661776">
        <w:rPr>
          <w:szCs w:val="28"/>
        </w:rPr>
        <w:t xml:space="preserve">, на базе которых будут реализованы мероприятия по созданию условий для занятий физической культурой и спортом в рамках основного мероприятия 2.5 «Укрепление </w:t>
      </w:r>
      <w:r w:rsidRPr="00661776">
        <w:rPr>
          <w:szCs w:val="28"/>
        </w:rPr>
        <w:lastRenderedPageBreak/>
        <w:t>материально-технической базы организаций общего образования»</w:t>
      </w:r>
      <w:r w:rsidR="00D47E36">
        <w:rPr>
          <w:szCs w:val="28"/>
        </w:rPr>
        <w:t xml:space="preserve"> </w:t>
      </w:r>
      <w:r w:rsidRPr="00661776">
        <w:rPr>
          <w:szCs w:val="28"/>
        </w:rPr>
        <w:t>Подпрограммы 2. «Развитие начального общего, основного общего, среднего общего образования детей в</w:t>
      </w:r>
      <w:r w:rsidR="00D47E36">
        <w:rPr>
          <w:szCs w:val="28"/>
        </w:rPr>
        <w:t xml:space="preserve"> </w:t>
      </w:r>
      <w:r w:rsidRPr="00661776">
        <w:rPr>
          <w:szCs w:val="28"/>
        </w:rPr>
        <w:t xml:space="preserve">Ленинградской области» государственной программы Ленинградской области «Современное образование Ленинградской области», включено 3 </w:t>
      </w:r>
      <w:r>
        <w:rPr>
          <w:szCs w:val="28"/>
        </w:rPr>
        <w:t>учреждения</w:t>
      </w:r>
      <w:r w:rsidRPr="00661776">
        <w:rPr>
          <w:szCs w:val="28"/>
        </w:rPr>
        <w:t>, в</w:t>
      </w:r>
      <w:r w:rsidR="00D47E36">
        <w:rPr>
          <w:szCs w:val="28"/>
        </w:rPr>
        <w:t xml:space="preserve"> </w:t>
      </w:r>
      <w:r w:rsidRPr="00661776">
        <w:rPr>
          <w:szCs w:val="28"/>
        </w:rPr>
        <w:t>которых планируется про</w:t>
      </w:r>
      <w:r>
        <w:rPr>
          <w:szCs w:val="28"/>
        </w:rPr>
        <w:t>извести ремонт спортивных залов: МОУ «Ново-Девяткинская СОШ № 1», МОУ</w:t>
      </w:r>
      <w:r w:rsidR="00D47E36">
        <w:rPr>
          <w:szCs w:val="28"/>
        </w:rPr>
        <w:t xml:space="preserve"> </w:t>
      </w:r>
      <w:r>
        <w:rPr>
          <w:szCs w:val="28"/>
        </w:rPr>
        <w:t>«СОШ «Лесколовский центр образования», «МОУ «Гарболовская СОШ».</w:t>
      </w:r>
    </w:p>
    <w:p w:rsidR="00D10044" w:rsidRPr="00661776" w:rsidRDefault="00D10044" w:rsidP="00D47E36">
      <w:pPr>
        <w:ind w:left="-24" w:firstLine="709"/>
        <w:rPr>
          <w:szCs w:val="28"/>
        </w:rPr>
      </w:pPr>
      <w:r w:rsidRPr="00661776">
        <w:rPr>
          <w:szCs w:val="28"/>
        </w:rPr>
        <w:t>В</w:t>
      </w:r>
      <w:r>
        <w:rPr>
          <w:szCs w:val="28"/>
        </w:rPr>
        <w:t xml:space="preserve"> данных учреждениях</w:t>
      </w:r>
      <w:r w:rsidRPr="00661776">
        <w:rPr>
          <w:szCs w:val="28"/>
        </w:rPr>
        <w:t xml:space="preserve"> проводится работа по развитию школьных спортивных клубов, которые включены в Лигу школьного спорта Всеволожского района.</w:t>
      </w:r>
      <w:r w:rsidR="00D47E36">
        <w:rPr>
          <w:szCs w:val="28"/>
        </w:rPr>
        <w:t xml:space="preserve"> </w:t>
      </w:r>
    </w:p>
    <w:p w:rsidR="00D10044" w:rsidRPr="00661776" w:rsidRDefault="00D10044" w:rsidP="00D47E36">
      <w:pPr>
        <w:ind w:left="-24" w:firstLine="709"/>
        <w:rPr>
          <w:szCs w:val="28"/>
        </w:rPr>
      </w:pPr>
      <w:r w:rsidRPr="00661776">
        <w:rPr>
          <w:szCs w:val="28"/>
        </w:rPr>
        <w:t xml:space="preserve">В </w:t>
      </w:r>
      <w:r>
        <w:rPr>
          <w:szCs w:val="28"/>
        </w:rPr>
        <w:t>зданиях учреждений имеются спортивные залы</w:t>
      </w:r>
      <w:r w:rsidRPr="00661776">
        <w:rPr>
          <w:szCs w:val="28"/>
        </w:rPr>
        <w:t xml:space="preserve">, </w:t>
      </w:r>
      <w:r>
        <w:rPr>
          <w:szCs w:val="28"/>
        </w:rPr>
        <w:t>которые требует усовершенствования материально-технической базы, в том числе косметический ремонт,</w:t>
      </w:r>
      <w:r w:rsidR="00D47E36">
        <w:rPr>
          <w:szCs w:val="28"/>
        </w:rPr>
        <w:t xml:space="preserve"> </w:t>
      </w:r>
      <w:r w:rsidRPr="00661776">
        <w:rPr>
          <w:szCs w:val="28"/>
        </w:rPr>
        <w:t>замена окон,</w:t>
      </w:r>
      <w:r w:rsidR="00D47E36">
        <w:rPr>
          <w:szCs w:val="28"/>
        </w:rPr>
        <w:t xml:space="preserve"> </w:t>
      </w:r>
      <w:r w:rsidRPr="00661776">
        <w:rPr>
          <w:szCs w:val="28"/>
        </w:rPr>
        <w:t xml:space="preserve">обновление спортивного оборудования </w:t>
      </w:r>
      <w:r w:rsidR="00C3324E">
        <w:rPr>
          <w:szCs w:val="28"/>
        </w:rPr>
        <w:br/>
      </w:r>
      <w:r w:rsidRPr="00661776">
        <w:rPr>
          <w:szCs w:val="28"/>
        </w:rPr>
        <w:t xml:space="preserve">и инвентаря. </w:t>
      </w:r>
    </w:p>
    <w:p w:rsidR="00D10044" w:rsidRPr="00661776" w:rsidRDefault="00D10044" w:rsidP="00D47E36">
      <w:pPr>
        <w:ind w:left="-24" w:firstLine="709"/>
        <w:rPr>
          <w:szCs w:val="28"/>
        </w:rPr>
      </w:pPr>
    </w:p>
    <w:p w:rsidR="00D10044" w:rsidRPr="00B54DD0" w:rsidRDefault="00D10044" w:rsidP="00D47E36">
      <w:pPr>
        <w:ind w:left="-24" w:firstLine="709"/>
        <w:rPr>
          <w:szCs w:val="28"/>
        </w:rPr>
      </w:pPr>
      <w:r w:rsidRPr="00B54DD0">
        <w:rPr>
          <w:szCs w:val="28"/>
        </w:rPr>
        <w:t xml:space="preserve">3. Информация о мерах, принимаемых Администрацией </w:t>
      </w:r>
      <w:r>
        <w:rPr>
          <w:szCs w:val="28"/>
        </w:rPr>
        <w:t xml:space="preserve">муниципального образования </w:t>
      </w:r>
      <w:r w:rsidRPr="00B54DD0">
        <w:rPr>
          <w:szCs w:val="28"/>
        </w:rPr>
        <w:t>«Всеволожский муниципальный район» Ленинградской области для развития детского спорта.</w:t>
      </w:r>
    </w:p>
    <w:p w:rsidR="00D10044" w:rsidRPr="00661776" w:rsidRDefault="00D10044" w:rsidP="00D47E36">
      <w:pPr>
        <w:ind w:left="-24" w:firstLine="709"/>
        <w:rPr>
          <w:b/>
          <w:i/>
          <w:szCs w:val="28"/>
        </w:rPr>
      </w:pPr>
    </w:p>
    <w:p w:rsidR="00D10044" w:rsidRPr="00661776" w:rsidRDefault="00D10044" w:rsidP="00D47E36">
      <w:pPr>
        <w:ind w:left="-24" w:firstLine="709"/>
        <w:rPr>
          <w:szCs w:val="28"/>
        </w:rPr>
      </w:pPr>
      <w:r w:rsidRPr="00661776">
        <w:rPr>
          <w:szCs w:val="28"/>
        </w:rPr>
        <w:t>В целях создания необходимых</w:t>
      </w:r>
      <w:r w:rsidR="00D47E36">
        <w:rPr>
          <w:szCs w:val="28"/>
        </w:rPr>
        <w:t xml:space="preserve"> </w:t>
      </w:r>
      <w:r w:rsidRPr="00661776">
        <w:rPr>
          <w:szCs w:val="28"/>
        </w:rPr>
        <w:t>условий для занятия физической культурой и спортом в 2014 год</w:t>
      </w:r>
      <w:r>
        <w:rPr>
          <w:szCs w:val="28"/>
        </w:rPr>
        <w:t>у</w:t>
      </w:r>
      <w:r w:rsidRPr="00661776">
        <w:rPr>
          <w:szCs w:val="28"/>
        </w:rPr>
        <w:t xml:space="preserve"> построено и реконструировано: </w:t>
      </w:r>
      <w:r w:rsidR="00D47E36">
        <w:rPr>
          <w:szCs w:val="28"/>
        </w:rPr>
        <w:br/>
      </w:r>
      <w:r w:rsidRPr="00661776">
        <w:rPr>
          <w:szCs w:val="28"/>
        </w:rPr>
        <w:t>3 футбольных поля, 6 спортивных залов.</w:t>
      </w:r>
    </w:p>
    <w:p w:rsidR="00D10044" w:rsidRPr="00661776" w:rsidRDefault="00D10044" w:rsidP="00D47E36">
      <w:pPr>
        <w:ind w:left="-24" w:firstLine="709"/>
        <w:rPr>
          <w:szCs w:val="28"/>
        </w:rPr>
      </w:pPr>
      <w:r w:rsidRPr="00661776">
        <w:rPr>
          <w:szCs w:val="28"/>
        </w:rPr>
        <w:t>В 2014 году в рамках основного мероприятия 2.5 «Укрепление материально-технической базы организаций общего образования»</w:t>
      </w:r>
      <w:r w:rsidR="00D47E36">
        <w:rPr>
          <w:szCs w:val="28"/>
        </w:rPr>
        <w:t xml:space="preserve"> </w:t>
      </w:r>
      <w:r w:rsidRPr="00661776">
        <w:rPr>
          <w:szCs w:val="28"/>
        </w:rPr>
        <w:t>Подпрограммы 2. «Развитие начального общего, основного общего, среднего общего образования детей в</w:t>
      </w:r>
      <w:r w:rsidR="00D47E36">
        <w:rPr>
          <w:szCs w:val="28"/>
        </w:rPr>
        <w:t xml:space="preserve"> </w:t>
      </w:r>
      <w:r w:rsidRPr="00661776">
        <w:rPr>
          <w:szCs w:val="28"/>
        </w:rPr>
        <w:t xml:space="preserve">Ленинградской области» государственной программы Ленинградской области «Современное образование Ленинградской области» совместно с региональным отделением партии «Единая Россия» успешно реализован проект «Школьный спорт»: в соответствии </w:t>
      </w:r>
      <w:r w:rsidR="00D47E36">
        <w:rPr>
          <w:szCs w:val="28"/>
        </w:rPr>
        <w:br/>
      </w:r>
      <w:r w:rsidRPr="00661776">
        <w:rPr>
          <w:szCs w:val="28"/>
        </w:rPr>
        <w:t xml:space="preserve">с </w:t>
      </w:r>
      <w:r w:rsidRPr="00D47E36">
        <w:rPr>
          <w:szCs w:val="28"/>
        </w:rPr>
        <w:t>Постановлением Правительства Ленинградской области</w:t>
      </w:r>
      <w:r w:rsidR="00D47E36" w:rsidRPr="00D47E36">
        <w:rPr>
          <w:szCs w:val="28"/>
        </w:rPr>
        <w:t xml:space="preserve"> </w:t>
      </w:r>
      <w:r w:rsidRPr="00D47E36">
        <w:rPr>
          <w:szCs w:val="28"/>
        </w:rPr>
        <w:t xml:space="preserve">от 10 апреля </w:t>
      </w:r>
      <w:r w:rsidR="00C3324E">
        <w:rPr>
          <w:szCs w:val="28"/>
        </w:rPr>
        <w:br/>
      </w:r>
      <w:r w:rsidRPr="00D47E36">
        <w:rPr>
          <w:szCs w:val="28"/>
        </w:rPr>
        <w:t xml:space="preserve">2014 года № 114 </w:t>
      </w:r>
      <w:r w:rsidRPr="00D47E36">
        <w:rPr>
          <w:rStyle w:val="FontStyle15"/>
          <w:sz w:val="28"/>
          <w:szCs w:val="28"/>
        </w:rPr>
        <w:t xml:space="preserve">«Об утверждении Комплекса мероприятий по созданию </w:t>
      </w:r>
      <w:r w:rsidR="00D47E36">
        <w:rPr>
          <w:rStyle w:val="FontStyle15"/>
          <w:sz w:val="28"/>
          <w:szCs w:val="28"/>
        </w:rPr>
        <w:br/>
      </w:r>
      <w:r w:rsidRPr="00D47E36">
        <w:rPr>
          <w:rStyle w:val="FontStyle15"/>
          <w:sz w:val="28"/>
          <w:szCs w:val="28"/>
        </w:rPr>
        <w:t xml:space="preserve">в общеобразовательных организациях Ленинградской области, расположенных в сельской местности, условий для занятий физической культурой и спортом </w:t>
      </w:r>
      <w:r w:rsidR="00D47E36">
        <w:rPr>
          <w:rStyle w:val="FontStyle15"/>
          <w:sz w:val="28"/>
          <w:szCs w:val="28"/>
        </w:rPr>
        <w:br/>
      </w:r>
      <w:r w:rsidRPr="00D47E36">
        <w:rPr>
          <w:rStyle w:val="FontStyle15"/>
          <w:sz w:val="28"/>
          <w:szCs w:val="28"/>
        </w:rPr>
        <w:t xml:space="preserve">в 2014 году» </w:t>
      </w:r>
      <w:r w:rsidRPr="00D47E36">
        <w:rPr>
          <w:szCs w:val="28"/>
        </w:rPr>
        <w:t xml:space="preserve">за счет средств федеральной субсидии, средств регионального </w:t>
      </w:r>
      <w:r w:rsidR="00D47E36">
        <w:rPr>
          <w:szCs w:val="28"/>
        </w:rPr>
        <w:br/>
      </w:r>
      <w:r w:rsidRPr="00D47E36">
        <w:rPr>
          <w:szCs w:val="28"/>
        </w:rPr>
        <w:t>и местного бюджетов отремонтированы</w:t>
      </w:r>
      <w:r w:rsidR="00D47E36" w:rsidRPr="00D47E36">
        <w:rPr>
          <w:szCs w:val="28"/>
        </w:rPr>
        <w:t xml:space="preserve"> </w:t>
      </w:r>
      <w:r w:rsidRPr="00D47E36">
        <w:rPr>
          <w:szCs w:val="28"/>
        </w:rPr>
        <w:t>спортивные залы, поставлено спортивное оборудование и инвентарь в</w:t>
      </w:r>
      <w:r w:rsidRPr="00661776">
        <w:rPr>
          <w:szCs w:val="28"/>
        </w:rPr>
        <w:t xml:space="preserve"> 6 общеобразовательных </w:t>
      </w:r>
      <w:r>
        <w:rPr>
          <w:szCs w:val="28"/>
        </w:rPr>
        <w:t xml:space="preserve">организациях сельской местности </w:t>
      </w:r>
      <w:r w:rsidRPr="00AB2821">
        <w:rPr>
          <w:szCs w:val="28"/>
        </w:rPr>
        <w:t>на сумму</w:t>
      </w:r>
      <w:r>
        <w:rPr>
          <w:szCs w:val="28"/>
        </w:rPr>
        <w:t xml:space="preserve"> 7 977,8</w:t>
      </w:r>
      <w:r w:rsidR="00D47E36">
        <w:rPr>
          <w:szCs w:val="28"/>
        </w:rPr>
        <w:t xml:space="preserve"> </w:t>
      </w:r>
      <w:r>
        <w:rPr>
          <w:szCs w:val="28"/>
        </w:rPr>
        <w:t>тыс.</w:t>
      </w:r>
      <w:r w:rsidRPr="00AB2821">
        <w:rPr>
          <w:szCs w:val="28"/>
        </w:rPr>
        <w:t>руб., из них: 4075,4 тыс. руб. – средства федеральной субсидии, 2000,0</w:t>
      </w:r>
      <w:r>
        <w:rPr>
          <w:szCs w:val="28"/>
        </w:rPr>
        <w:t xml:space="preserve"> тыс.</w:t>
      </w:r>
      <w:r w:rsidRPr="00AB2821">
        <w:rPr>
          <w:szCs w:val="28"/>
        </w:rPr>
        <w:t>руб. - софинансирование</w:t>
      </w:r>
      <w:r w:rsidR="00D47E36">
        <w:rPr>
          <w:szCs w:val="28"/>
        </w:rPr>
        <w:t xml:space="preserve"> </w:t>
      </w:r>
      <w:r w:rsidR="00D47E36">
        <w:rPr>
          <w:szCs w:val="28"/>
        </w:rPr>
        <w:br/>
      </w:r>
      <w:r w:rsidRPr="00AB2821">
        <w:rPr>
          <w:szCs w:val="28"/>
        </w:rPr>
        <w:t xml:space="preserve">из областного бюджета, </w:t>
      </w:r>
      <w:r>
        <w:rPr>
          <w:szCs w:val="28"/>
        </w:rPr>
        <w:t>1598,6 тыс.</w:t>
      </w:r>
      <w:r w:rsidRPr="00AB2821">
        <w:rPr>
          <w:szCs w:val="28"/>
        </w:rPr>
        <w:t>руб. - из местного бюджета.</w:t>
      </w:r>
    </w:p>
    <w:p w:rsidR="00D10044" w:rsidRPr="00661776" w:rsidRDefault="00D10044" w:rsidP="00D47E36">
      <w:pPr>
        <w:ind w:left="-24" w:firstLine="709"/>
        <w:rPr>
          <w:szCs w:val="28"/>
        </w:rPr>
      </w:pPr>
      <w:r w:rsidRPr="00661776">
        <w:rPr>
          <w:szCs w:val="28"/>
        </w:rPr>
        <w:t>100% выделенных средств были</w:t>
      </w:r>
      <w:r w:rsidR="00D47E36">
        <w:rPr>
          <w:szCs w:val="28"/>
        </w:rPr>
        <w:t xml:space="preserve"> </w:t>
      </w:r>
      <w:r w:rsidRPr="00661776">
        <w:rPr>
          <w:szCs w:val="28"/>
        </w:rPr>
        <w:t xml:space="preserve">реализованы до </w:t>
      </w:r>
      <w:r>
        <w:rPr>
          <w:szCs w:val="28"/>
        </w:rPr>
        <w:t>окончания</w:t>
      </w:r>
      <w:r w:rsidRPr="00661776">
        <w:rPr>
          <w:szCs w:val="28"/>
        </w:rPr>
        <w:t xml:space="preserve"> </w:t>
      </w:r>
      <w:r w:rsidR="00D47E36">
        <w:rPr>
          <w:szCs w:val="28"/>
        </w:rPr>
        <w:br/>
      </w:r>
      <w:r w:rsidRPr="00661776">
        <w:rPr>
          <w:szCs w:val="28"/>
        </w:rPr>
        <w:t>2014</w:t>
      </w:r>
      <w:r>
        <w:rPr>
          <w:szCs w:val="28"/>
        </w:rPr>
        <w:t xml:space="preserve"> финансового</w:t>
      </w:r>
      <w:r w:rsidRPr="00661776">
        <w:rPr>
          <w:szCs w:val="28"/>
        </w:rPr>
        <w:t xml:space="preserve"> года.</w:t>
      </w:r>
    </w:p>
    <w:p w:rsidR="00D10044" w:rsidRPr="00661776" w:rsidRDefault="00D10044" w:rsidP="00D47E36">
      <w:pPr>
        <w:pStyle w:val="ListParagraph"/>
        <w:spacing w:after="0" w:line="240" w:lineRule="auto"/>
        <w:ind w:left="-24" w:firstLine="709"/>
        <w:jc w:val="both"/>
        <w:rPr>
          <w:rFonts w:ascii="Times New Roman" w:hAnsi="Times New Roman"/>
          <w:sz w:val="28"/>
          <w:szCs w:val="28"/>
        </w:rPr>
      </w:pPr>
      <w:r w:rsidRPr="00661776">
        <w:rPr>
          <w:rFonts w:ascii="Times New Roman" w:hAnsi="Times New Roman"/>
          <w:sz w:val="28"/>
          <w:szCs w:val="28"/>
        </w:rPr>
        <w:t>Проведенные мероприятия позволили создать условия для развития новых видов спорта (хоккей на валенках, флорбол)</w:t>
      </w:r>
      <w:r w:rsidR="00D47E36">
        <w:rPr>
          <w:rFonts w:ascii="Times New Roman" w:hAnsi="Times New Roman"/>
          <w:sz w:val="28"/>
          <w:szCs w:val="28"/>
        </w:rPr>
        <w:t xml:space="preserve"> </w:t>
      </w:r>
      <w:r w:rsidRPr="00661776">
        <w:rPr>
          <w:rFonts w:ascii="Times New Roman" w:hAnsi="Times New Roman"/>
          <w:sz w:val="28"/>
          <w:szCs w:val="28"/>
        </w:rPr>
        <w:t>и увеличению охвата детей</w:t>
      </w:r>
      <w:r>
        <w:rPr>
          <w:rFonts w:ascii="Times New Roman" w:hAnsi="Times New Roman"/>
          <w:sz w:val="28"/>
          <w:szCs w:val="28"/>
        </w:rPr>
        <w:t>, проживающих в</w:t>
      </w:r>
      <w:r w:rsidR="00D47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сельской местности, и </w:t>
      </w:r>
      <w:r w:rsidRPr="00661776">
        <w:rPr>
          <w:rFonts w:ascii="Times New Roman" w:hAnsi="Times New Roman"/>
          <w:sz w:val="28"/>
          <w:szCs w:val="28"/>
        </w:rPr>
        <w:t>занимающихся спортом, на 3,7% .</w:t>
      </w:r>
    </w:p>
    <w:p w:rsidR="00D10044" w:rsidRPr="00661776" w:rsidRDefault="00D10044" w:rsidP="00D47E36">
      <w:pPr>
        <w:ind w:left="-24" w:firstLine="709"/>
        <w:rPr>
          <w:szCs w:val="28"/>
        </w:rPr>
      </w:pPr>
      <w:r w:rsidRPr="00661776">
        <w:rPr>
          <w:szCs w:val="28"/>
        </w:rPr>
        <w:t xml:space="preserve">Важным итогом реализации Комплекса мер и проекта «Школьный спорт» стало и создание на базе школ спортивных клубов, деятельность </w:t>
      </w:r>
      <w:r w:rsidRPr="00661776">
        <w:rPr>
          <w:szCs w:val="28"/>
        </w:rPr>
        <w:lastRenderedPageBreak/>
        <w:t xml:space="preserve">которых направлена на массовое вовлечение детей, их родителей, учителей </w:t>
      </w:r>
      <w:r w:rsidR="00C3324E">
        <w:rPr>
          <w:szCs w:val="28"/>
        </w:rPr>
        <w:br/>
      </w:r>
      <w:r w:rsidRPr="00661776">
        <w:rPr>
          <w:szCs w:val="28"/>
        </w:rPr>
        <w:t>в занятия физической культурой и спортом.</w:t>
      </w:r>
    </w:p>
    <w:p w:rsidR="00D10044" w:rsidRPr="00661776" w:rsidRDefault="00D10044" w:rsidP="00D47E36">
      <w:pPr>
        <w:pStyle w:val="ListParagraph"/>
        <w:spacing w:after="0" w:line="240" w:lineRule="auto"/>
        <w:ind w:left="-24" w:firstLine="709"/>
        <w:jc w:val="both"/>
        <w:rPr>
          <w:rFonts w:ascii="Times New Roman" w:hAnsi="Times New Roman"/>
          <w:sz w:val="28"/>
          <w:szCs w:val="28"/>
        </w:rPr>
      </w:pPr>
      <w:r w:rsidRPr="00661776">
        <w:rPr>
          <w:rFonts w:ascii="Times New Roman" w:hAnsi="Times New Roman"/>
          <w:sz w:val="28"/>
          <w:szCs w:val="28"/>
        </w:rPr>
        <w:t>В деятельность по реализации</w:t>
      </w:r>
      <w:r w:rsidR="00D47E36">
        <w:rPr>
          <w:rFonts w:ascii="Times New Roman" w:hAnsi="Times New Roman"/>
          <w:sz w:val="28"/>
          <w:szCs w:val="28"/>
        </w:rPr>
        <w:t xml:space="preserve"> </w:t>
      </w:r>
      <w:r w:rsidRPr="00661776">
        <w:rPr>
          <w:rFonts w:ascii="Times New Roman" w:hAnsi="Times New Roman"/>
          <w:sz w:val="28"/>
          <w:szCs w:val="28"/>
        </w:rPr>
        <w:t xml:space="preserve">проекта «Школьный спорт» включены </w:t>
      </w:r>
      <w:r>
        <w:rPr>
          <w:rFonts w:ascii="Times New Roman" w:hAnsi="Times New Roman"/>
          <w:sz w:val="28"/>
          <w:szCs w:val="28"/>
        </w:rPr>
        <w:t>все общеобразовательные учреждения Всеволожского района</w:t>
      </w:r>
      <w:r w:rsidRPr="00661776">
        <w:rPr>
          <w:rFonts w:ascii="Times New Roman" w:hAnsi="Times New Roman"/>
          <w:sz w:val="28"/>
          <w:szCs w:val="28"/>
        </w:rPr>
        <w:t xml:space="preserve">. </w:t>
      </w:r>
    </w:p>
    <w:p w:rsidR="00D10044" w:rsidRPr="00661776" w:rsidRDefault="00D10044" w:rsidP="00D47E36">
      <w:pPr>
        <w:ind w:left="-24" w:firstLine="709"/>
        <w:rPr>
          <w:szCs w:val="28"/>
        </w:rPr>
      </w:pPr>
      <w:r w:rsidRPr="00661776">
        <w:rPr>
          <w:szCs w:val="28"/>
        </w:rPr>
        <w:t>Реализация Комплекса мероприятий и проекта «Школьный спорт» осуществляется во взаимодействии с региональным отделением Общероссийской</w:t>
      </w:r>
      <w:r w:rsidR="00D47E36">
        <w:rPr>
          <w:szCs w:val="28"/>
        </w:rPr>
        <w:t xml:space="preserve"> </w:t>
      </w:r>
      <w:r w:rsidRPr="00661776">
        <w:rPr>
          <w:szCs w:val="28"/>
        </w:rPr>
        <w:t xml:space="preserve">общественной физкультурно-спортивной организации «Всероссийская федерация школьного спорта». </w:t>
      </w:r>
    </w:p>
    <w:p w:rsidR="00D10044" w:rsidRPr="00661776" w:rsidRDefault="00D10044" w:rsidP="00D47E36">
      <w:pPr>
        <w:pStyle w:val="ListParagraph"/>
        <w:spacing w:after="0" w:line="240" w:lineRule="auto"/>
        <w:ind w:left="-24" w:firstLine="709"/>
        <w:jc w:val="both"/>
        <w:rPr>
          <w:rFonts w:ascii="Times New Roman" w:hAnsi="Times New Roman"/>
          <w:sz w:val="28"/>
          <w:szCs w:val="28"/>
        </w:rPr>
      </w:pPr>
      <w:r w:rsidRPr="00661776">
        <w:rPr>
          <w:rFonts w:ascii="Times New Roman" w:hAnsi="Times New Roman"/>
          <w:sz w:val="28"/>
          <w:szCs w:val="28"/>
        </w:rPr>
        <w:t xml:space="preserve">В рамках данного взаимодействия </w:t>
      </w:r>
      <w:r>
        <w:rPr>
          <w:rFonts w:ascii="Times New Roman" w:hAnsi="Times New Roman"/>
          <w:sz w:val="28"/>
          <w:szCs w:val="28"/>
        </w:rPr>
        <w:t xml:space="preserve">разработаны и </w:t>
      </w:r>
      <w:r w:rsidRPr="00661776">
        <w:rPr>
          <w:rFonts w:ascii="Times New Roman" w:hAnsi="Times New Roman"/>
          <w:sz w:val="28"/>
          <w:szCs w:val="28"/>
        </w:rPr>
        <w:t>утверждены</w:t>
      </w:r>
      <w:r>
        <w:rPr>
          <w:rFonts w:ascii="Times New Roman" w:hAnsi="Times New Roman"/>
          <w:sz w:val="28"/>
          <w:szCs w:val="28"/>
        </w:rPr>
        <w:t xml:space="preserve"> локальные акты общеобразовательных учреждений</w:t>
      </w:r>
      <w:r w:rsidRPr="00661776">
        <w:rPr>
          <w:rFonts w:ascii="Times New Roman" w:hAnsi="Times New Roman"/>
          <w:sz w:val="28"/>
          <w:szCs w:val="28"/>
        </w:rPr>
        <w:t>:</w:t>
      </w:r>
    </w:p>
    <w:p w:rsidR="00D10044" w:rsidRPr="00661776" w:rsidRDefault="00D10044" w:rsidP="00D47E36">
      <w:pPr>
        <w:pStyle w:val="ListParagraph"/>
        <w:spacing w:after="0" w:line="240" w:lineRule="auto"/>
        <w:ind w:left="-24" w:firstLine="709"/>
        <w:jc w:val="both"/>
        <w:rPr>
          <w:rFonts w:ascii="Times New Roman" w:hAnsi="Times New Roman"/>
          <w:sz w:val="28"/>
          <w:szCs w:val="28"/>
        </w:rPr>
      </w:pPr>
      <w:r w:rsidRPr="00661776">
        <w:rPr>
          <w:rFonts w:ascii="Times New Roman" w:hAnsi="Times New Roman"/>
          <w:sz w:val="28"/>
          <w:szCs w:val="28"/>
        </w:rPr>
        <w:t>положение о школьных спортивных клубах;</w:t>
      </w:r>
    </w:p>
    <w:p w:rsidR="00D10044" w:rsidRPr="00661776" w:rsidRDefault="00D10044" w:rsidP="00D47E36">
      <w:pPr>
        <w:pStyle w:val="ListParagraph"/>
        <w:spacing w:after="0" w:line="240" w:lineRule="auto"/>
        <w:ind w:left="-24" w:firstLine="709"/>
        <w:jc w:val="both"/>
        <w:rPr>
          <w:rFonts w:ascii="Times New Roman" w:hAnsi="Times New Roman"/>
          <w:sz w:val="28"/>
          <w:szCs w:val="28"/>
        </w:rPr>
      </w:pPr>
      <w:r w:rsidRPr="00661776">
        <w:rPr>
          <w:rFonts w:ascii="Times New Roman" w:hAnsi="Times New Roman"/>
          <w:sz w:val="28"/>
          <w:szCs w:val="28"/>
        </w:rPr>
        <w:t>положение о соревнованиях «Лиги школьного спорта»;</w:t>
      </w:r>
    </w:p>
    <w:p w:rsidR="00D10044" w:rsidRPr="00661776" w:rsidRDefault="00D10044" w:rsidP="00D47E36">
      <w:pPr>
        <w:pStyle w:val="ListParagraph"/>
        <w:spacing w:after="0" w:line="240" w:lineRule="auto"/>
        <w:ind w:left="-24" w:firstLine="709"/>
        <w:jc w:val="both"/>
        <w:rPr>
          <w:rFonts w:ascii="Times New Roman" w:hAnsi="Times New Roman"/>
          <w:sz w:val="28"/>
          <w:szCs w:val="28"/>
        </w:rPr>
      </w:pPr>
      <w:r w:rsidRPr="00661776">
        <w:rPr>
          <w:rFonts w:ascii="Times New Roman" w:hAnsi="Times New Roman"/>
          <w:sz w:val="28"/>
          <w:szCs w:val="28"/>
        </w:rPr>
        <w:t xml:space="preserve">перечень видов спорта </w:t>
      </w:r>
      <w:r>
        <w:rPr>
          <w:rFonts w:ascii="Times New Roman" w:hAnsi="Times New Roman"/>
          <w:sz w:val="28"/>
          <w:szCs w:val="28"/>
        </w:rPr>
        <w:t>п</w:t>
      </w:r>
      <w:r w:rsidRPr="00661776">
        <w:rPr>
          <w:rFonts w:ascii="Times New Roman" w:hAnsi="Times New Roman"/>
          <w:sz w:val="28"/>
          <w:szCs w:val="28"/>
        </w:rPr>
        <w:t>роекта</w:t>
      </w:r>
      <w:r>
        <w:rPr>
          <w:rFonts w:ascii="Times New Roman" w:hAnsi="Times New Roman"/>
          <w:sz w:val="28"/>
          <w:szCs w:val="28"/>
        </w:rPr>
        <w:t xml:space="preserve"> «Школьный спорт».</w:t>
      </w:r>
      <w:r w:rsidR="00D47E36">
        <w:rPr>
          <w:rFonts w:ascii="Times New Roman" w:hAnsi="Times New Roman"/>
          <w:sz w:val="28"/>
          <w:szCs w:val="28"/>
        </w:rPr>
        <w:t xml:space="preserve"> </w:t>
      </w:r>
    </w:p>
    <w:p w:rsidR="00D10044" w:rsidRPr="00661776" w:rsidRDefault="00D10044" w:rsidP="00D47E36">
      <w:pPr>
        <w:pStyle w:val="ListParagraph"/>
        <w:spacing w:after="0" w:line="240" w:lineRule="auto"/>
        <w:ind w:left="-24" w:firstLine="709"/>
        <w:jc w:val="both"/>
        <w:rPr>
          <w:rFonts w:ascii="Times New Roman" w:hAnsi="Times New Roman"/>
          <w:sz w:val="28"/>
          <w:szCs w:val="28"/>
        </w:rPr>
      </w:pPr>
      <w:r w:rsidRPr="00661776">
        <w:rPr>
          <w:rFonts w:ascii="Times New Roman" w:hAnsi="Times New Roman"/>
          <w:sz w:val="28"/>
          <w:szCs w:val="28"/>
        </w:rPr>
        <w:t>Организационно-методическое сопровождение проекта «Школьный спорт»</w:t>
      </w:r>
      <w:r w:rsidR="00D47E36">
        <w:rPr>
          <w:rFonts w:ascii="Times New Roman" w:hAnsi="Times New Roman"/>
          <w:sz w:val="28"/>
          <w:szCs w:val="28"/>
        </w:rPr>
        <w:t xml:space="preserve"> </w:t>
      </w:r>
      <w:r w:rsidRPr="00661776">
        <w:rPr>
          <w:rFonts w:ascii="Times New Roman" w:hAnsi="Times New Roman"/>
          <w:sz w:val="28"/>
          <w:szCs w:val="28"/>
        </w:rPr>
        <w:t xml:space="preserve">обеспечивается МОУДОД «Всеволожская ДЮСШ». </w:t>
      </w:r>
    </w:p>
    <w:p w:rsidR="00D10044" w:rsidRPr="00661776" w:rsidRDefault="00D10044" w:rsidP="00D47E36">
      <w:pPr>
        <w:pStyle w:val="ListParagraph"/>
        <w:spacing w:after="0" w:line="240" w:lineRule="auto"/>
        <w:ind w:left="-24" w:firstLine="709"/>
        <w:jc w:val="both"/>
        <w:rPr>
          <w:rFonts w:ascii="Times New Roman" w:hAnsi="Times New Roman"/>
          <w:sz w:val="28"/>
          <w:szCs w:val="28"/>
        </w:rPr>
      </w:pPr>
      <w:r w:rsidRPr="00661776">
        <w:rPr>
          <w:rFonts w:ascii="Times New Roman" w:hAnsi="Times New Roman"/>
          <w:sz w:val="28"/>
          <w:szCs w:val="28"/>
        </w:rPr>
        <w:t xml:space="preserve">В 2015 году в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Pr="00661776">
        <w:rPr>
          <w:rFonts w:ascii="Times New Roman" w:hAnsi="Times New Roman"/>
          <w:sz w:val="28"/>
          <w:szCs w:val="28"/>
        </w:rPr>
        <w:t xml:space="preserve"> «Всеволожский муниципальный район» Ленинградской области</w:t>
      </w:r>
      <w:r w:rsidR="00D47E36">
        <w:rPr>
          <w:rFonts w:ascii="Times New Roman" w:hAnsi="Times New Roman"/>
          <w:sz w:val="28"/>
          <w:szCs w:val="28"/>
        </w:rPr>
        <w:t xml:space="preserve"> </w:t>
      </w:r>
      <w:r w:rsidRPr="00661776">
        <w:rPr>
          <w:rFonts w:ascii="Times New Roman" w:hAnsi="Times New Roman"/>
          <w:sz w:val="28"/>
          <w:szCs w:val="28"/>
        </w:rPr>
        <w:t>реализация проекта «Школьный спорт» будет продолжена</w:t>
      </w:r>
      <w:r>
        <w:rPr>
          <w:rFonts w:ascii="Times New Roman" w:hAnsi="Times New Roman"/>
          <w:sz w:val="28"/>
          <w:szCs w:val="28"/>
        </w:rPr>
        <w:t>.</w:t>
      </w:r>
    </w:p>
    <w:p w:rsidR="00D10044" w:rsidRPr="00661776" w:rsidRDefault="00D10044" w:rsidP="00D47E36">
      <w:pPr>
        <w:ind w:left="-24" w:firstLine="709"/>
        <w:rPr>
          <w:szCs w:val="28"/>
        </w:rPr>
      </w:pPr>
      <w:r w:rsidRPr="00661776">
        <w:rPr>
          <w:szCs w:val="28"/>
        </w:rPr>
        <w:t xml:space="preserve">Комплекс мероприятий по созданию в общеобразовательных </w:t>
      </w:r>
      <w:r>
        <w:rPr>
          <w:szCs w:val="28"/>
        </w:rPr>
        <w:t>учреждениях муниципального образования «Всеволожский муниципальный район»</w:t>
      </w:r>
      <w:r w:rsidRPr="00661776">
        <w:rPr>
          <w:szCs w:val="28"/>
        </w:rPr>
        <w:t xml:space="preserve"> Ленинградской области, расположенных в сельской местности, позволит </w:t>
      </w:r>
      <w:r>
        <w:rPr>
          <w:szCs w:val="28"/>
        </w:rPr>
        <w:t xml:space="preserve">в 2015 году </w:t>
      </w:r>
      <w:r w:rsidRPr="00661776">
        <w:rPr>
          <w:szCs w:val="28"/>
        </w:rPr>
        <w:t>улучшить условия для занятий физической культурой и спортом в 3 общеобразовательных</w:t>
      </w:r>
      <w:r>
        <w:rPr>
          <w:szCs w:val="28"/>
        </w:rPr>
        <w:t xml:space="preserve"> учреждениях</w:t>
      </w:r>
      <w:r w:rsidRPr="00661776">
        <w:rPr>
          <w:szCs w:val="28"/>
        </w:rPr>
        <w:t>, в которых спортивные залы будут приведены в соответствие</w:t>
      </w:r>
      <w:r w:rsidR="00D47E36">
        <w:rPr>
          <w:szCs w:val="28"/>
        </w:rPr>
        <w:t xml:space="preserve"> </w:t>
      </w:r>
      <w:r w:rsidRPr="00661776">
        <w:rPr>
          <w:szCs w:val="28"/>
        </w:rPr>
        <w:t>с современными требованиями к занятиям физической культурой и спортом.</w:t>
      </w:r>
    </w:p>
    <w:p w:rsidR="00D10044" w:rsidRPr="00661776" w:rsidRDefault="00D10044" w:rsidP="00D47E36">
      <w:pPr>
        <w:ind w:left="-24" w:firstLine="709"/>
        <w:rPr>
          <w:szCs w:val="28"/>
        </w:rPr>
      </w:pPr>
      <w:r w:rsidRPr="00661776">
        <w:rPr>
          <w:szCs w:val="28"/>
        </w:rPr>
        <w:t>Реализация в 2015 году указанного Комплекса мероприятий позволит увеличить долю обучающихся сельских школ, занимающихся физической культурой</w:t>
      </w:r>
      <w:r>
        <w:rPr>
          <w:szCs w:val="28"/>
        </w:rPr>
        <w:t xml:space="preserve"> и спортом во внеурочное время на 4,9 %</w:t>
      </w:r>
      <w:r w:rsidRPr="00661776">
        <w:rPr>
          <w:szCs w:val="28"/>
        </w:rPr>
        <w:t>.</w:t>
      </w:r>
    </w:p>
    <w:p w:rsidR="00D10044" w:rsidRDefault="00D10044" w:rsidP="00D10044">
      <w:pPr>
        <w:ind w:firstLine="709"/>
        <w:jc w:val="center"/>
        <w:rPr>
          <w:b/>
          <w:szCs w:val="28"/>
        </w:rPr>
      </w:pPr>
    </w:p>
    <w:p w:rsidR="00D10044" w:rsidRPr="00661776" w:rsidRDefault="00D10044" w:rsidP="00D10044">
      <w:pPr>
        <w:ind w:firstLine="709"/>
        <w:jc w:val="center"/>
        <w:rPr>
          <w:b/>
          <w:szCs w:val="28"/>
        </w:rPr>
      </w:pPr>
    </w:p>
    <w:p w:rsidR="00D10044" w:rsidRPr="00661776" w:rsidRDefault="00D10044" w:rsidP="00D47E36">
      <w:pPr>
        <w:ind w:hanging="24"/>
        <w:jc w:val="center"/>
        <w:rPr>
          <w:szCs w:val="28"/>
        </w:rPr>
      </w:pPr>
      <w:r w:rsidRPr="00661776">
        <w:rPr>
          <w:szCs w:val="28"/>
        </w:rPr>
        <w:t xml:space="preserve">Раздел </w:t>
      </w:r>
      <w:r w:rsidRPr="00661776">
        <w:rPr>
          <w:szCs w:val="28"/>
          <w:lang w:val="en-US"/>
        </w:rPr>
        <w:t>II</w:t>
      </w:r>
    </w:p>
    <w:p w:rsidR="00D10044" w:rsidRPr="00661776" w:rsidRDefault="00D10044" w:rsidP="00D10044">
      <w:pPr>
        <w:ind w:firstLine="709"/>
        <w:jc w:val="center"/>
        <w:rPr>
          <w:szCs w:val="28"/>
        </w:rPr>
      </w:pPr>
    </w:p>
    <w:p w:rsidR="00D10044" w:rsidRPr="00661776" w:rsidRDefault="00D10044" w:rsidP="00D10044">
      <w:pPr>
        <w:ind w:firstLine="709"/>
        <w:rPr>
          <w:szCs w:val="28"/>
        </w:rPr>
      </w:pPr>
      <w:r w:rsidRPr="00661776">
        <w:rPr>
          <w:szCs w:val="28"/>
        </w:rPr>
        <w:t xml:space="preserve">1. Показатели эффективности реализации Комплекса мероприятий </w:t>
      </w:r>
      <w:r w:rsidR="00D47E36">
        <w:rPr>
          <w:szCs w:val="28"/>
        </w:rPr>
        <w:br/>
      </w:r>
      <w:r w:rsidRPr="00661776">
        <w:rPr>
          <w:szCs w:val="28"/>
        </w:rPr>
        <w:t>по созданию в общеобразовательных организациях муниципального образования «Всеволожский муниципальный район»</w:t>
      </w:r>
      <w:r w:rsidR="00D47E36">
        <w:rPr>
          <w:szCs w:val="28"/>
        </w:rPr>
        <w:t xml:space="preserve"> </w:t>
      </w:r>
      <w:r w:rsidRPr="00661776">
        <w:rPr>
          <w:szCs w:val="28"/>
        </w:rPr>
        <w:t>Ленинградской области, расположенных в сельской местности,</w:t>
      </w:r>
      <w:r w:rsidR="00D47E36">
        <w:rPr>
          <w:szCs w:val="28"/>
        </w:rPr>
        <w:t xml:space="preserve"> </w:t>
      </w:r>
      <w:r w:rsidRPr="00661776">
        <w:rPr>
          <w:szCs w:val="28"/>
        </w:rPr>
        <w:t>условий для занятий физической культурой и спортом в 2015 году:</w:t>
      </w:r>
    </w:p>
    <w:p w:rsidR="00D10044" w:rsidRPr="000D423B" w:rsidRDefault="00D10044" w:rsidP="00D10044">
      <w:pPr>
        <w:jc w:val="center"/>
        <w:rPr>
          <w:szCs w:val="28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111"/>
        <w:gridCol w:w="1701"/>
        <w:gridCol w:w="1701"/>
        <w:gridCol w:w="1560"/>
      </w:tblGrid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1</w:t>
            </w:r>
          </w:p>
        </w:tc>
        <w:tc>
          <w:tcPr>
            <w:tcW w:w="7513" w:type="dxa"/>
            <w:gridSpan w:val="3"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  <w:r w:rsidRPr="00FC07B4">
              <w:rPr>
                <w:szCs w:val="28"/>
              </w:rPr>
              <w:t>Общая численность обучающихся в муниципальном образовании</w:t>
            </w:r>
            <w:r w:rsidR="00D47E36">
              <w:rPr>
                <w:szCs w:val="28"/>
              </w:rPr>
              <w:t xml:space="preserve"> </w:t>
            </w:r>
            <w:r w:rsidRPr="00FC07B4">
              <w:rPr>
                <w:szCs w:val="28"/>
              </w:rPr>
              <w:t>на начало 2014/2015 учебного года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19 804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2</w:t>
            </w:r>
          </w:p>
        </w:tc>
        <w:tc>
          <w:tcPr>
            <w:tcW w:w="4111" w:type="dxa"/>
            <w:vMerge w:val="restart"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  <w:r w:rsidRPr="00FC07B4">
              <w:rPr>
                <w:szCs w:val="28"/>
              </w:rPr>
              <w:t>Численность</w:t>
            </w:r>
            <w:r w:rsidR="00D47E36">
              <w:rPr>
                <w:szCs w:val="28"/>
              </w:rPr>
              <w:t xml:space="preserve"> </w:t>
            </w:r>
            <w:r w:rsidRPr="00FC07B4">
              <w:rPr>
                <w:szCs w:val="28"/>
              </w:rPr>
              <w:t>обучающихся в муниципальном образовании</w:t>
            </w:r>
            <w:r w:rsidR="00D47E36">
              <w:rPr>
                <w:szCs w:val="28"/>
              </w:rPr>
              <w:t xml:space="preserve"> </w:t>
            </w:r>
            <w:r w:rsidRPr="00FC07B4">
              <w:rPr>
                <w:szCs w:val="28"/>
              </w:rPr>
              <w:t>в учреждениях, расположенных в сельской местности, на начало</w:t>
            </w:r>
            <w:r w:rsidR="00D47E36">
              <w:rPr>
                <w:szCs w:val="28"/>
              </w:rPr>
              <w:t xml:space="preserve"> </w:t>
            </w:r>
            <w:r w:rsidRPr="00FC07B4">
              <w:rPr>
                <w:szCs w:val="28"/>
              </w:rPr>
              <w:t>2014/ 2015 учебного года</w:t>
            </w:r>
          </w:p>
        </w:tc>
        <w:tc>
          <w:tcPr>
            <w:tcW w:w="3402" w:type="dxa"/>
            <w:gridSpan w:val="2"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  <w:r w:rsidRPr="00FC07B4">
              <w:rPr>
                <w:szCs w:val="28"/>
              </w:rPr>
              <w:t>Всего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6 721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3</w:t>
            </w:r>
          </w:p>
        </w:tc>
        <w:tc>
          <w:tcPr>
            <w:tcW w:w="4111" w:type="dxa"/>
            <w:vMerge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</w:p>
        </w:tc>
        <w:tc>
          <w:tcPr>
            <w:tcW w:w="3402" w:type="dxa"/>
            <w:gridSpan w:val="2"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  <w:r w:rsidRPr="00FC07B4">
              <w:rPr>
                <w:szCs w:val="28"/>
              </w:rPr>
              <w:t>% от общей численности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33,9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4</w:t>
            </w:r>
          </w:p>
        </w:tc>
        <w:tc>
          <w:tcPr>
            <w:tcW w:w="4111" w:type="dxa"/>
            <w:vMerge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  <w:r w:rsidRPr="00FC07B4">
              <w:rPr>
                <w:szCs w:val="28"/>
              </w:rPr>
              <w:t>Уровень</w:t>
            </w:r>
          </w:p>
          <w:p w:rsidR="00D10044" w:rsidRPr="00FC07B4" w:rsidRDefault="00D10044" w:rsidP="00D47E36">
            <w:pPr>
              <w:jc w:val="left"/>
              <w:rPr>
                <w:szCs w:val="28"/>
              </w:rPr>
            </w:pPr>
            <w:r w:rsidRPr="00FC07B4">
              <w:rPr>
                <w:szCs w:val="28"/>
              </w:rPr>
              <w:t>образования</w:t>
            </w:r>
          </w:p>
        </w:tc>
        <w:tc>
          <w:tcPr>
            <w:tcW w:w="1701" w:type="dxa"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  <w:r w:rsidRPr="00FC07B4">
              <w:rPr>
                <w:szCs w:val="28"/>
              </w:rPr>
              <w:t>Начальное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3 132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5</w:t>
            </w:r>
          </w:p>
        </w:tc>
        <w:tc>
          <w:tcPr>
            <w:tcW w:w="4111" w:type="dxa"/>
            <w:vMerge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</w:p>
        </w:tc>
        <w:tc>
          <w:tcPr>
            <w:tcW w:w="1701" w:type="dxa"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  <w:r w:rsidRPr="00FC07B4">
              <w:rPr>
                <w:szCs w:val="28"/>
              </w:rPr>
              <w:t>Основное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3 024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6</w:t>
            </w:r>
          </w:p>
        </w:tc>
        <w:tc>
          <w:tcPr>
            <w:tcW w:w="4111" w:type="dxa"/>
            <w:vMerge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</w:p>
        </w:tc>
        <w:tc>
          <w:tcPr>
            <w:tcW w:w="1701" w:type="dxa"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  <w:r w:rsidRPr="00FC07B4">
              <w:rPr>
                <w:szCs w:val="28"/>
              </w:rPr>
              <w:t>Среднее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410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lastRenderedPageBreak/>
              <w:t>7</w:t>
            </w:r>
          </w:p>
        </w:tc>
        <w:tc>
          <w:tcPr>
            <w:tcW w:w="7513" w:type="dxa"/>
            <w:gridSpan w:val="3"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  <w:r w:rsidRPr="00FC07B4">
              <w:rPr>
                <w:szCs w:val="28"/>
              </w:rPr>
              <w:t>Общее количество общеобразовательных учреждений, расположенных в сельской местности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13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8</w:t>
            </w:r>
          </w:p>
        </w:tc>
        <w:tc>
          <w:tcPr>
            <w:tcW w:w="7513" w:type="dxa"/>
            <w:gridSpan w:val="3"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  <w:r w:rsidRPr="00FC07B4">
              <w:rPr>
                <w:szCs w:val="28"/>
              </w:rPr>
              <w:t>Общее количество общеобразовательных организаций, расположенных в сельской местности, имеющих спортивные залы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13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9</w:t>
            </w:r>
          </w:p>
        </w:tc>
        <w:tc>
          <w:tcPr>
            <w:tcW w:w="4111" w:type="dxa"/>
            <w:vMerge w:val="restart"/>
          </w:tcPr>
          <w:p w:rsidR="00D10044" w:rsidRPr="00C3324E" w:rsidRDefault="00D10044" w:rsidP="00D47E36">
            <w:pPr>
              <w:jc w:val="left"/>
              <w:rPr>
                <w:spacing w:val="-2"/>
                <w:szCs w:val="28"/>
              </w:rPr>
            </w:pPr>
            <w:r w:rsidRPr="00C3324E">
              <w:rPr>
                <w:spacing w:val="-2"/>
                <w:szCs w:val="28"/>
              </w:rPr>
              <w:t>Количество</w:t>
            </w:r>
            <w:r w:rsidR="00D47E36" w:rsidRPr="00C3324E">
              <w:rPr>
                <w:spacing w:val="-2"/>
                <w:szCs w:val="28"/>
              </w:rPr>
              <w:t xml:space="preserve"> </w:t>
            </w:r>
            <w:r w:rsidRPr="00C3324E">
              <w:rPr>
                <w:spacing w:val="-2"/>
                <w:szCs w:val="28"/>
              </w:rPr>
              <w:t>общеобразовательных учреждений,</w:t>
            </w:r>
            <w:r w:rsidR="00C3324E">
              <w:rPr>
                <w:spacing w:val="-2"/>
                <w:szCs w:val="28"/>
              </w:rPr>
              <w:t xml:space="preserve"> </w:t>
            </w:r>
            <w:r w:rsidRPr="00C3324E">
              <w:rPr>
                <w:spacing w:val="-2"/>
                <w:szCs w:val="28"/>
              </w:rPr>
              <w:t>расположенных</w:t>
            </w:r>
            <w:r w:rsidR="00D47E36" w:rsidRPr="00C3324E">
              <w:rPr>
                <w:spacing w:val="-2"/>
                <w:szCs w:val="28"/>
              </w:rPr>
              <w:t xml:space="preserve"> </w:t>
            </w:r>
            <w:r w:rsidRPr="00C3324E">
              <w:rPr>
                <w:spacing w:val="-2"/>
                <w:szCs w:val="28"/>
              </w:rPr>
              <w:t>в сельской</w:t>
            </w:r>
            <w:r w:rsidR="00C3324E">
              <w:rPr>
                <w:spacing w:val="-2"/>
                <w:szCs w:val="28"/>
              </w:rPr>
              <w:t xml:space="preserve"> </w:t>
            </w:r>
            <w:r w:rsidRPr="00C3324E">
              <w:rPr>
                <w:spacing w:val="-2"/>
                <w:szCs w:val="28"/>
              </w:rPr>
              <w:t>местности, имеющих спортивные залы, требующие ремонта</w:t>
            </w:r>
          </w:p>
        </w:tc>
        <w:tc>
          <w:tcPr>
            <w:tcW w:w="3402" w:type="dxa"/>
            <w:gridSpan w:val="2"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  <w:r w:rsidRPr="00FC07B4">
              <w:rPr>
                <w:szCs w:val="28"/>
              </w:rPr>
              <w:t>Всего</w:t>
            </w:r>
          </w:p>
          <w:p w:rsidR="00D10044" w:rsidRPr="00FC07B4" w:rsidRDefault="00D10044" w:rsidP="00D47E36">
            <w:pPr>
              <w:jc w:val="left"/>
              <w:rPr>
                <w:szCs w:val="28"/>
              </w:rPr>
            </w:pP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3</w:t>
            </w:r>
          </w:p>
        </w:tc>
      </w:tr>
      <w:tr w:rsidR="00D10044" w:rsidRPr="00FC07B4" w:rsidTr="00D10044">
        <w:trPr>
          <w:trHeight w:val="828"/>
        </w:trPr>
        <w:tc>
          <w:tcPr>
            <w:tcW w:w="709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10</w:t>
            </w:r>
          </w:p>
        </w:tc>
        <w:tc>
          <w:tcPr>
            <w:tcW w:w="4111" w:type="dxa"/>
            <w:vMerge/>
          </w:tcPr>
          <w:p w:rsidR="00D10044" w:rsidRPr="00C3324E" w:rsidRDefault="00D10044" w:rsidP="00D47E36">
            <w:pPr>
              <w:jc w:val="left"/>
              <w:rPr>
                <w:spacing w:val="-2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  <w:r w:rsidRPr="00FC07B4">
              <w:rPr>
                <w:szCs w:val="28"/>
              </w:rPr>
              <w:t>% от общего количества организаций, имеющих спортивные залы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23,0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vMerge w:val="restart"/>
          </w:tcPr>
          <w:p w:rsidR="00D10044" w:rsidRPr="00C3324E" w:rsidRDefault="00D10044" w:rsidP="00D47E36">
            <w:pPr>
              <w:jc w:val="left"/>
              <w:rPr>
                <w:szCs w:val="28"/>
              </w:rPr>
            </w:pPr>
            <w:r w:rsidRPr="00C3324E">
              <w:rPr>
                <w:rStyle w:val="FontStyle17"/>
                <w:sz w:val="28"/>
                <w:szCs w:val="28"/>
              </w:rPr>
              <w:t xml:space="preserve">Количество общеобразовательных учреждений, расположенных </w:t>
            </w:r>
            <w:r w:rsidR="00C3324E">
              <w:rPr>
                <w:rStyle w:val="FontStyle17"/>
                <w:sz w:val="28"/>
                <w:szCs w:val="28"/>
              </w:rPr>
              <w:br/>
            </w:r>
            <w:r w:rsidRPr="00C3324E">
              <w:rPr>
                <w:rStyle w:val="FontStyle17"/>
                <w:sz w:val="28"/>
                <w:szCs w:val="28"/>
              </w:rPr>
              <w:t xml:space="preserve">в сельской местности, </w:t>
            </w:r>
            <w:r w:rsidR="00C3324E">
              <w:rPr>
                <w:rStyle w:val="FontStyle17"/>
                <w:sz w:val="28"/>
                <w:szCs w:val="28"/>
              </w:rPr>
              <w:br/>
            </w:r>
            <w:r w:rsidRPr="00C3324E">
              <w:rPr>
                <w:rStyle w:val="FontStyle17"/>
                <w:sz w:val="28"/>
                <w:szCs w:val="28"/>
              </w:rPr>
              <w:t>в которых отремонтированы спортивные залы</w:t>
            </w:r>
          </w:p>
        </w:tc>
        <w:tc>
          <w:tcPr>
            <w:tcW w:w="3402" w:type="dxa"/>
            <w:gridSpan w:val="2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Всего</w:t>
            </w:r>
          </w:p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Style w:val="FontStyle17"/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3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vMerge/>
          </w:tcPr>
          <w:p w:rsidR="00D10044" w:rsidRPr="00C3324E" w:rsidRDefault="00D10044" w:rsidP="00D47E36">
            <w:pPr>
              <w:jc w:val="left"/>
              <w:rPr>
                <w:szCs w:val="28"/>
              </w:rPr>
            </w:pPr>
          </w:p>
        </w:tc>
        <w:tc>
          <w:tcPr>
            <w:tcW w:w="3402" w:type="dxa"/>
            <w:gridSpan w:val="2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  <w:lang w:val="en-US"/>
              </w:rPr>
              <w:t>IV</w:t>
            </w:r>
            <w:r w:rsidRPr="00C3324E">
              <w:rPr>
                <w:szCs w:val="28"/>
              </w:rPr>
              <w:t xml:space="preserve"> </w:t>
            </w:r>
            <w:r w:rsidRPr="00FC07B4">
              <w:rPr>
                <w:szCs w:val="28"/>
              </w:rPr>
              <w:t>кв.2015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vMerge w:val="restart"/>
          </w:tcPr>
          <w:p w:rsidR="00D10044" w:rsidRPr="00C3324E" w:rsidRDefault="00D10044" w:rsidP="00D47E36">
            <w:pPr>
              <w:ind w:right="-86"/>
              <w:jc w:val="left"/>
              <w:rPr>
                <w:szCs w:val="28"/>
              </w:rPr>
            </w:pPr>
            <w:r w:rsidRPr="00C3324E">
              <w:rPr>
                <w:rStyle w:val="FontStyle17"/>
                <w:sz w:val="28"/>
                <w:szCs w:val="28"/>
              </w:rPr>
              <w:t>Количество общеобразовательных учреждений, расположенных в сельской местности, имеющих потребность в перепрофилировании аудиторий под спортивные залы для занятий физической культурой и спортом</w:t>
            </w:r>
          </w:p>
        </w:tc>
        <w:tc>
          <w:tcPr>
            <w:tcW w:w="3402" w:type="dxa"/>
            <w:gridSpan w:val="2"/>
          </w:tcPr>
          <w:p w:rsidR="00D10044" w:rsidRDefault="00D10044" w:rsidP="00D47E36">
            <w:pPr>
              <w:pStyle w:val="Style7"/>
              <w:widowControl/>
              <w:spacing w:line="240" w:lineRule="auto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Всего</w:t>
            </w:r>
          </w:p>
          <w:p w:rsidR="00D47E36" w:rsidRPr="00FC07B4" w:rsidRDefault="00D47E36" w:rsidP="00D47E36">
            <w:pPr>
              <w:pStyle w:val="Style7"/>
              <w:widowControl/>
              <w:spacing w:line="240" w:lineRule="auto"/>
              <w:rPr>
                <w:rStyle w:val="FontStyle17"/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0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vMerge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</w:p>
        </w:tc>
        <w:tc>
          <w:tcPr>
            <w:tcW w:w="3402" w:type="dxa"/>
            <w:gridSpan w:val="2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Fonts w:eastAsia="Times New Roman"/>
                <w:sz w:val="28"/>
                <w:szCs w:val="28"/>
              </w:rPr>
              <w:t>% от общего количества организаций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0,0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vMerge w:val="restart"/>
          </w:tcPr>
          <w:p w:rsidR="00D10044" w:rsidRPr="00FC07B4" w:rsidRDefault="00D10044" w:rsidP="00D47E36">
            <w:pPr>
              <w:ind w:right="-86"/>
              <w:jc w:val="left"/>
              <w:rPr>
                <w:szCs w:val="28"/>
              </w:rPr>
            </w:pPr>
            <w:r w:rsidRPr="00FC07B4">
              <w:rPr>
                <w:rStyle w:val="FontStyle17"/>
                <w:sz w:val="28"/>
                <w:szCs w:val="28"/>
              </w:rPr>
              <w:t>Количество общеобразовательных учреждений, расположенных в сельской местности, в</w:t>
            </w:r>
            <w:r w:rsidR="00D47E36">
              <w:rPr>
                <w:rStyle w:val="FontStyle17"/>
                <w:sz w:val="28"/>
                <w:szCs w:val="28"/>
              </w:rPr>
              <w:t xml:space="preserve"> </w:t>
            </w:r>
            <w:r w:rsidRPr="00FC07B4">
              <w:rPr>
                <w:rStyle w:val="FontStyle17"/>
                <w:sz w:val="28"/>
                <w:szCs w:val="28"/>
              </w:rPr>
              <w:t>которых имеющиеся аудитории перепрофилированы под спортивные залы для занятия физической культурой и спортом</w:t>
            </w:r>
          </w:p>
        </w:tc>
        <w:tc>
          <w:tcPr>
            <w:tcW w:w="3402" w:type="dxa"/>
            <w:gridSpan w:val="2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Всего</w:t>
            </w:r>
          </w:p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0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  <w:vMerge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</w:p>
        </w:tc>
        <w:tc>
          <w:tcPr>
            <w:tcW w:w="3402" w:type="dxa"/>
            <w:gridSpan w:val="2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-</w:t>
            </w:r>
          </w:p>
        </w:tc>
      </w:tr>
      <w:tr w:rsidR="00D10044" w:rsidRPr="00FC07B4" w:rsidTr="00D47E36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vMerge w:val="restart"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  <w:r w:rsidRPr="00FC07B4">
              <w:rPr>
                <w:szCs w:val="28"/>
              </w:rPr>
              <w:t xml:space="preserve">Количество учащихся, занимающихся физической культурой и спортом в общеобразовательных учреждениях, расположенных </w:t>
            </w:r>
            <w:r w:rsidR="00C3324E">
              <w:rPr>
                <w:szCs w:val="28"/>
              </w:rPr>
              <w:br/>
            </w:r>
            <w:r w:rsidRPr="00FC07B4">
              <w:rPr>
                <w:szCs w:val="28"/>
              </w:rPr>
              <w:t>в сельской местности, во внеурочное время, по каждому уровню общего образования, за исключением дошкольного образования</w:t>
            </w:r>
            <w:r w:rsidR="00D47E36">
              <w:rPr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ind w:left="19"/>
              <w:jc w:val="center"/>
              <w:rPr>
                <w:rStyle w:val="FontStyle17"/>
                <w:rFonts w:eastAsia="Times New Roman"/>
                <w:sz w:val="27"/>
                <w:szCs w:val="27"/>
              </w:rPr>
            </w:pPr>
            <w:r w:rsidRPr="00FC07B4">
              <w:rPr>
                <w:rStyle w:val="FontStyle17"/>
                <w:rFonts w:eastAsia="Times New Roman"/>
                <w:sz w:val="27"/>
                <w:szCs w:val="27"/>
              </w:rPr>
              <w:t>Уровень образования</w:t>
            </w:r>
          </w:p>
        </w:tc>
        <w:tc>
          <w:tcPr>
            <w:tcW w:w="1701" w:type="dxa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Начальное</w:t>
            </w:r>
          </w:p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Style w:val="FontStyle17"/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 xml:space="preserve">1 560 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vMerge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Основное</w:t>
            </w:r>
          </w:p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1 502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  <w:vMerge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Среднее</w:t>
            </w:r>
          </w:p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195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  <w:vMerge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3 257</w:t>
            </w:r>
          </w:p>
        </w:tc>
      </w:tr>
      <w:tr w:rsidR="00D10044" w:rsidRPr="00FC07B4" w:rsidTr="00D47E36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111" w:type="dxa"/>
            <w:vMerge w:val="restart"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  <w:r w:rsidRPr="00FC07B4">
              <w:rPr>
                <w:rStyle w:val="FontStyle17"/>
                <w:sz w:val="28"/>
                <w:szCs w:val="28"/>
              </w:rPr>
              <w:t>Увеличение доли учащихся, занимающихся физической культурой и спортом во внеурочное время (</w:t>
            </w:r>
            <w:r w:rsidRPr="00FC07B4">
              <w:rPr>
                <w:szCs w:val="28"/>
              </w:rPr>
              <w:t xml:space="preserve">по каждому уровню общего образования), </w:t>
            </w:r>
            <w:r w:rsidR="00C3324E">
              <w:rPr>
                <w:szCs w:val="28"/>
              </w:rPr>
              <w:br/>
            </w:r>
            <w:r w:rsidRPr="00FC07B4">
              <w:rPr>
                <w:szCs w:val="28"/>
              </w:rPr>
              <w:t>за исключением дошкольного образования</w:t>
            </w:r>
            <w:r w:rsidR="00D47E36">
              <w:rPr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701" w:type="dxa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Начальное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4,8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  <w:vMerge/>
          </w:tcPr>
          <w:p w:rsidR="00D10044" w:rsidRPr="00FC07B4" w:rsidRDefault="00D10044" w:rsidP="00D47E36">
            <w:pPr>
              <w:jc w:val="left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Основное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5,2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  <w:vMerge/>
          </w:tcPr>
          <w:p w:rsidR="00D10044" w:rsidRPr="00FC07B4" w:rsidRDefault="00D10044" w:rsidP="00D47E36">
            <w:pPr>
              <w:jc w:val="left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Среднее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4,1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4111" w:type="dxa"/>
            <w:vMerge/>
          </w:tcPr>
          <w:p w:rsidR="00D10044" w:rsidRPr="00FC07B4" w:rsidRDefault="00D10044" w:rsidP="00D47E36">
            <w:pPr>
              <w:jc w:val="left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4,9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  <w:vMerge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31.12.2015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  <w:vMerge w:val="restart"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  <w:r w:rsidRPr="00FC07B4">
              <w:rPr>
                <w:szCs w:val="28"/>
              </w:rPr>
              <w:t xml:space="preserve">Количество общеобразовательных учреждений, расположенных </w:t>
            </w:r>
            <w:r w:rsidR="00C3324E">
              <w:rPr>
                <w:szCs w:val="28"/>
              </w:rPr>
              <w:br/>
            </w:r>
            <w:r w:rsidRPr="00FC07B4">
              <w:rPr>
                <w:szCs w:val="28"/>
              </w:rPr>
              <w:t>в сельской местности, имеющих школьные клубы</w:t>
            </w:r>
          </w:p>
        </w:tc>
        <w:tc>
          <w:tcPr>
            <w:tcW w:w="3402" w:type="dxa"/>
            <w:gridSpan w:val="2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FC07B4">
              <w:rPr>
                <w:rFonts w:eastAsia="Times New Roman"/>
                <w:sz w:val="28"/>
                <w:szCs w:val="28"/>
              </w:rPr>
              <w:t xml:space="preserve">Всего </w:t>
            </w:r>
          </w:p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Style w:val="FontStyle17"/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12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4111" w:type="dxa"/>
            <w:vMerge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</w:p>
        </w:tc>
        <w:tc>
          <w:tcPr>
            <w:tcW w:w="3402" w:type="dxa"/>
            <w:gridSpan w:val="2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FC07B4">
              <w:rPr>
                <w:rFonts w:eastAsia="Times New Roman"/>
                <w:sz w:val="28"/>
                <w:szCs w:val="28"/>
              </w:rPr>
              <w:t>% от общего количества учреждений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92,3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4111" w:type="dxa"/>
            <w:vMerge w:val="restart"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  <w:r w:rsidRPr="00FC07B4">
              <w:rPr>
                <w:rStyle w:val="FontStyle17"/>
                <w:sz w:val="28"/>
                <w:szCs w:val="28"/>
              </w:rPr>
              <w:t xml:space="preserve">Увеличение количества школьных спортивных клубов, созданных в общеобразовательных учреждениях, расположенных </w:t>
            </w:r>
            <w:r w:rsidR="00C3324E">
              <w:rPr>
                <w:rStyle w:val="FontStyle17"/>
                <w:sz w:val="28"/>
                <w:szCs w:val="28"/>
              </w:rPr>
              <w:br/>
            </w:r>
            <w:r w:rsidRPr="00FC07B4">
              <w:rPr>
                <w:rStyle w:val="FontStyle17"/>
                <w:sz w:val="28"/>
                <w:szCs w:val="28"/>
              </w:rPr>
              <w:t>в</w:t>
            </w:r>
            <w:r w:rsidR="00D47E36">
              <w:rPr>
                <w:rStyle w:val="FontStyle17"/>
                <w:sz w:val="28"/>
                <w:szCs w:val="28"/>
              </w:rPr>
              <w:t xml:space="preserve"> </w:t>
            </w:r>
            <w:r w:rsidRPr="00FC07B4">
              <w:rPr>
                <w:rStyle w:val="FontStyle17"/>
                <w:sz w:val="28"/>
                <w:szCs w:val="28"/>
              </w:rPr>
              <w:t>сельской местности, для занятия физической культурой и спортом</w:t>
            </w:r>
          </w:p>
        </w:tc>
        <w:tc>
          <w:tcPr>
            <w:tcW w:w="3402" w:type="dxa"/>
            <w:gridSpan w:val="2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FC07B4">
              <w:rPr>
                <w:rFonts w:eastAsia="Times New Roman"/>
                <w:sz w:val="28"/>
                <w:szCs w:val="28"/>
              </w:rPr>
              <w:t>Всего</w:t>
            </w:r>
          </w:p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Style w:val="FontStyle17"/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0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4111" w:type="dxa"/>
            <w:vMerge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</w:p>
        </w:tc>
        <w:tc>
          <w:tcPr>
            <w:tcW w:w="3402" w:type="dxa"/>
            <w:gridSpan w:val="2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-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4111" w:type="dxa"/>
            <w:vMerge w:val="restart"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  <w:r w:rsidRPr="00FC07B4">
              <w:rPr>
                <w:szCs w:val="28"/>
              </w:rPr>
              <w:t>Количество общеобразовательных учреждениях, расположенных в сельской местности, имеющих потребность в оснащении спортивным инвентарем и оборудованием открытых пл</w:t>
            </w:r>
            <w:r w:rsidR="00C3324E">
              <w:rPr>
                <w:szCs w:val="28"/>
              </w:rPr>
              <w:t>оскостных спортивных сооружений</w:t>
            </w:r>
          </w:p>
        </w:tc>
        <w:tc>
          <w:tcPr>
            <w:tcW w:w="3402" w:type="dxa"/>
            <w:gridSpan w:val="2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FC07B4">
              <w:rPr>
                <w:rFonts w:eastAsia="Times New Roman"/>
                <w:sz w:val="28"/>
                <w:szCs w:val="28"/>
              </w:rPr>
              <w:t xml:space="preserve">Всего </w:t>
            </w:r>
          </w:p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Style w:val="FontStyle17"/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0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4111" w:type="dxa"/>
            <w:vMerge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</w:p>
        </w:tc>
        <w:tc>
          <w:tcPr>
            <w:tcW w:w="3402" w:type="dxa"/>
            <w:gridSpan w:val="2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FC07B4">
              <w:rPr>
                <w:rFonts w:eastAsia="Times New Roman"/>
                <w:sz w:val="28"/>
                <w:szCs w:val="28"/>
              </w:rPr>
              <w:t>% от общего количества учреждений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0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4111" w:type="dxa"/>
            <w:vMerge w:val="restart"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  <w:r w:rsidRPr="00FC07B4">
              <w:rPr>
                <w:szCs w:val="28"/>
              </w:rPr>
              <w:t>Количество общеобразовательных учреждений, расположенных в сельской местности, в которых открытые плоскостные спортивные сооружения оснащены спортивным инвентарем и оборудованием</w:t>
            </w:r>
          </w:p>
        </w:tc>
        <w:tc>
          <w:tcPr>
            <w:tcW w:w="3402" w:type="dxa"/>
            <w:gridSpan w:val="2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Всего</w:t>
            </w:r>
          </w:p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Style w:val="FontStyle17"/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0</w:t>
            </w:r>
          </w:p>
        </w:tc>
      </w:tr>
      <w:tr w:rsidR="00D10044" w:rsidRPr="00FC07B4" w:rsidTr="00D10044">
        <w:tc>
          <w:tcPr>
            <w:tcW w:w="709" w:type="dxa"/>
          </w:tcPr>
          <w:p w:rsidR="00D10044" w:rsidRPr="00FC07B4" w:rsidRDefault="00D10044" w:rsidP="00D10044">
            <w:pPr>
              <w:pStyle w:val="Style7"/>
              <w:widowControl/>
              <w:spacing w:line="240" w:lineRule="auto"/>
              <w:jc w:val="center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4111" w:type="dxa"/>
            <w:vMerge/>
          </w:tcPr>
          <w:p w:rsidR="00D10044" w:rsidRPr="00FC07B4" w:rsidRDefault="00D10044" w:rsidP="00D47E36">
            <w:pPr>
              <w:jc w:val="left"/>
              <w:rPr>
                <w:szCs w:val="28"/>
              </w:rPr>
            </w:pPr>
          </w:p>
        </w:tc>
        <w:tc>
          <w:tcPr>
            <w:tcW w:w="3402" w:type="dxa"/>
            <w:gridSpan w:val="2"/>
          </w:tcPr>
          <w:p w:rsidR="00D10044" w:rsidRPr="00FC07B4" w:rsidRDefault="00D10044" w:rsidP="00D47E36">
            <w:pPr>
              <w:pStyle w:val="Style7"/>
              <w:widowControl/>
              <w:spacing w:line="240" w:lineRule="auto"/>
              <w:rPr>
                <w:rStyle w:val="FontStyle17"/>
                <w:rFonts w:eastAsia="Times New Roman"/>
                <w:sz w:val="28"/>
                <w:szCs w:val="28"/>
              </w:rPr>
            </w:pPr>
            <w:r w:rsidRPr="00FC07B4">
              <w:rPr>
                <w:rStyle w:val="FontStyle17"/>
                <w:rFonts w:eastAsia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60" w:type="dxa"/>
          </w:tcPr>
          <w:p w:rsidR="00D10044" w:rsidRPr="00FC07B4" w:rsidRDefault="00D10044" w:rsidP="00D10044">
            <w:pPr>
              <w:jc w:val="center"/>
              <w:rPr>
                <w:szCs w:val="28"/>
              </w:rPr>
            </w:pPr>
            <w:r w:rsidRPr="00FC07B4">
              <w:rPr>
                <w:szCs w:val="28"/>
              </w:rPr>
              <w:t>-</w:t>
            </w:r>
          </w:p>
        </w:tc>
      </w:tr>
    </w:tbl>
    <w:p w:rsidR="00D10044" w:rsidRPr="00C3324E" w:rsidRDefault="00D10044" w:rsidP="00C3324E">
      <w:pPr>
        <w:jc w:val="center"/>
        <w:rPr>
          <w:b/>
          <w:szCs w:val="28"/>
        </w:rPr>
      </w:pPr>
    </w:p>
    <w:p w:rsidR="00D10044" w:rsidRPr="00C3324E" w:rsidRDefault="00D10044" w:rsidP="00C3324E">
      <w:pPr>
        <w:jc w:val="center"/>
        <w:rPr>
          <w:b/>
          <w:szCs w:val="28"/>
        </w:rPr>
      </w:pPr>
    </w:p>
    <w:p w:rsidR="00C3324E" w:rsidRPr="00C3324E" w:rsidRDefault="00C3324E" w:rsidP="00C3324E">
      <w:pPr>
        <w:jc w:val="center"/>
        <w:rPr>
          <w:b/>
          <w:szCs w:val="28"/>
        </w:rPr>
      </w:pPr>
      <w:r w:rsidRPr="00C3324E">
        <w:rPr>
          <w:b/>
          <w:szCs w:val="28"/>
        </w:rPr>
        <w:t>____________</w:t>
      </w:r>
    </w:p>
    <w:sectPr w:rsidR="00C3324E" w:rsidRPr="00C3324E" w:rsidSect="00C3324E">
      <w:headerReference w:type="even" r:id="rId8"/>
      <w:headerReference w:type="default" r:id="rId9"/>
      <w:type w:val="continuous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19D" w:rsidRDefault="0042019D">
      <w:r>
        <w:separator/>
      </w:r>
    </w:p>
  </w:endnote>
  <w:endnote w:type="continuationSeparator" w:id="1">
    <w:p w:rsidR="0042019D" w:rsidRDefault="00420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19D" w:rsidRDefault="0042019D">
      <w:r>
        <w:separator/>
      </w:r>
    </w:p>
  </w:footnote>
  <w:footnote w:type="continuationSeparator" w:id="1">
    <w:p w:rsidR="0042019D" w:rsidRDefault="00420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4E" w:rsidRDefault="00C3324E" w:rsidP="00260D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324E" w:rsidRDefault="00C332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4E" w:rsidRDefault="00C3324E" w:rsidP="00260D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3F0D">
      <w:rPr>
        <w:rStyle w:val="a5"/>
        <w:noProof/>
      </w:rPr>
      <w:t>6</w:t>
    </w:r>
    <w:r>
      <w:rPr>
        <w:rStyle w:val="a5"/>
      </w:rPr>
      <w:fldChar w:fldCharType="end"/>
    </w:r>
  </w:p>
  <w:p w:rsidR="00C3324E" w:rsidRDefault="00C332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757"/>
    <w:multiLevelType w:val="hybridMultilevel"/>
    <w:tmpl w:val="2F845A22"/>
    <w:lvl w:ilvl="0" w:tplc="1DE675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24"/>
  <w:drawingGridVerticalSpacing w:val="65"/>
  <w:displayHorizont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0044"/>
    <w:rsid w:val="00002F9F"/>
    <w:rsid w:val="00007E1E"/>
    <w:rsid w:val="0002736B"/>
    <w:rsid w:val="000279D1"/>
    <w:rsid w:val="00044800"/>
    <w:rsid w:val="00067FCE"/>
    <w:rsid w:val="00073138"/>
    <w:rsid w:val="00074E03"/>
    <w:rsid w:val="00075DA5"/>
    <w:rsid w:val="00085468"/>
    <w:rsid w:val="00090271"/>
    <w:rsid w:val="00096D19"/>
    <w:rsid w:val="00096DAF"/>
    <w:rsid w:val="000A6618"/>
    <w:rsid w:val="000B1F64"/>
    <w:rsid w:val="000B225D"/>
    <w:rsid w:val="000B3F17"/>
    <w:rsid w:val="000C0FDA"/>
    <w:rsid w:val="000D0D9F"/>
    <w:rsid w:val="000D1F3B"/>
    <w:rsid w:val="000D6F69"/>
    <w:rsid w:val="000E1285"/>
    <w:rsid w:val="000F1B09"/>
    <w:rsid w:val="000F26B1"/>
    <w:rsid w:val="00102786"/>
    <w:rsid w:val="00102B8C"/>
    <w:rsid w:val="00104937"/>
    <w:rsid w:val="001116D4"/>
    <w:rsid w:val="00124E4C"/>
    <w:rsid w:val="00124FE9"/>
    <w:rsid w:val="001314C2"/>
    <w:rsid w:val="00144925"/>
    <w:rsid w:val="001A489A"/>
    <w:rsid w:val="001A5BB6"/>
    <w:rsid w:val="001A72D3"/>
    <w:rsid w:val="001B2CA4"/>
    <w:rsid w:val="001B7B6D"/>
    <w:rsid w:val="001D2FCA"/>
    <w:rsid w:val="001E37C1"/>
    <w:rsid w:val="001E42A7"/>
    <w:rsid w:val="001E5AD6"/>
    <w:rsid w:val="001E68FB"/>
    <w:rsid w:val="00204EE2"/>
    <w:rsid w:val="00207FB7"/>
    <w:rsid w:val="0022123D"/>
    <w:rsid w:val="00231E05"/>
    <w:rsid w:val="00233E3E"/>
    <w:rsid w:val="0024116A"/>
    <w:rsid w:val="002446EC"/>
    <w:rsid w:val="00260DBD"/>
    <w:rsid w:val="002645F6"/>
    <w:rsid w:val="002645F7"/>
    <w:rsid w:val="00273AA7"/>
    <w:rsid w:val="00275E01"/>
    <w:rsid w:val="00280C89"/>
    <w:rsid w:val="002936FA"/>
    <w:rsid w:val="00295E77"/>
    <w:rsid w:val="0029703D"/>
    <w:rsid w:val="00297210"/>
    <w:rsid w:val="002A38CF"/>
    <w:rsid w:val="002A7BDD"/>
    <w:rsid w:val="002C070C"/>
    <w:rsid w:val="002D447D"/>
    <w:rsid w:val="002E2124"/>
    <w:rsid w:val="002E4F25"/>
    <w:rsid w:val="002E612D"/>
    <w:rsid w:val="002F2926"/>
    <w:rsid w:val="002F57F6"/>
    <w:rsid w:val="00312470"/>
    <w:rsid w:val="00312FA3"/>
    <w:rsid w:val="00337D7C"/>
    <w:rsid w:val="00345C7D"/>
    <w:rsid w:val="00345D46"/>
    <w:rsid w:val="003471CF"/>
    <w:rsid w:val="00354F28"/>
    <w:rsid w:val="00356D24"/>
    <w:rsid w:val="0035713A"/>
    <w:rsid w:val="00363C13"/>
    <w:rsid w:val="003745DA"/>
    <w:rsid w:val="0038766D"/>
    <w:rsid w:val="003932FB"/>
    <w:rsid w:val="00396F5B"/>
    <w:rsid w:val="003A0D11"/>
    <w:rsid w:val="003C3589"/>
    <w:rsid w:val="003C4AD4"/>
    <w:rsid w:val="003C6437"/>
    <w:rsid w:val="003C783A"/>
    <w:rsid w:val="003D5E69"/>
    <w:rsid w:val="003D666C"/>
    <w:rsid w:val="003E2EED"/>
    <w:rsid w:val="003E5058"/>
    <w:rsid w:val="003F0866"/>
    <w:rsid w:val="00403592"/>
    <w:rsid w:val="004109A8"/>
    <w:rsid w:val="00417818"/>
    <w:rsid w:val="0042019D"/>
    <w:rsid w:val="00431FAF"/>
    <w:rsid w:val="00437A7F"/>
    <w:rsid w:val="00455701"/>
    <w:rsid w:val="0046676B"/>
    <w:rsid w:val="00487ED4"/>
    <w:rsid w:val="004A54C4"/>
    <w:rsid w:val="004A5F98"/>
    <w:rsid w:val="004D587C"/>
    <w:rsid w:val="004F0ED1"/>
    <w:rsid w:val="004F53BA"/>
    <w:rsid w:val="00516770"/>
    <w:rsid w:val="005374A4"/>
    <w:rsid w:val="00542799"/>
    <w:rsid w:val="00542BB2"/>
    <w:rsid w:val="005449EF"/>
    <w:rsid w:val="0054537F"/>
    <w:rsid w:val="00547D3B"/>
    <w:rsid w:val="005643F6"/>
    <w:rsid w:val="00572F20"/>
    <w:rsid w:val="0058396E"/>
    <w:rsid w:val="00593337"/>
    <w:rsid w:val="00593F67"/>
    <w:rsid w:val="005A0687"/>
    <w:rsid w:val="005A51DA"/>
    <w:rsid w:val="005B16CC"/>
    <w:rsid w:val="005B4B6C"/>
    <w:rsid w:val="005B50FC"/>
    <w:rsid w:val="005C3A4D"/>
    <w:rsid w:val="005C41D5"/>
    <w:rsid w:val="005E619F"/>
    <w:rsid w:val="005E62BE"/>
    <w:rsid w:val="005F1ADF"/>
    <w:rsid w:val="0060435A"/>
    <w:rsid w:val="0062535C"/>
    <w:rsid w:val="00634652"/>
    <w:rsid w:val="00647077"/>
    <w:rsid w:val="0064756C"/>
    <w:rsid w:val="00654827"/>
    <w:rsid w:val="006619AB"/>
    <w:rsid w:val="00675B92"/>
    <w:rsid w:val="006949CB"/>
    <w:rsid w:val="00694DBB"/>
    <w:rsid w:val="006A73D3"/>
    <w:rsid w:val="006C3680"/>
    <w:rsid w:val="006C6DC7"/>
    <w:rsid w:val="006D16D5"/>
    <w:rsid w:val="006D47C6"/>
    <w:rsid w:val="006D5778"/>
    <w:rsid w:val="006E2FC1"/>
    <w:rsid w:val="006E4A7E"/>
    <w:rsid w:val="006F2238"/>
    <w:rsid w:val="006F4F49"/>
    <w:rsid w:val="007215AF"/>
    <w:rsid w:val="00724B4C"/>
    <w:rsid w:val="00731FEF"/>
    <w:rsid w:val="007614C4"/>
    <w:rsid w:val="00762E50"/>
    <w:rsid w:val="00765206"/>
    <w:rsid w:val="0076531E"/>
    <w:rsid w:val="00771F49"/>
    <w:rsid w:val="00784149"/>
    <w:rsid w:val="0079227B"/>
    <w:rsid w:val="00792E66"/>
    <w:rsid w:val="007955E6"/>
    <w:rsid w:val="007A044F"/>
    <w:rsid w:val="007B4B87"/>
    <w:rsid w:val="007B6480"/>
    <w:rsid w:val="007B6F49"/>
    <w:rsid w:val="007D1F48"/>
    <w:rsid w:val="007D3BD2"/>
    <w:rsid w:val="007E450B"/>
    <w:rsid w:val="008003F5"/>
    <w:rsid w:val="008031D8"/>
    <w:rsid w:val="00807833"/>
    <w:rsid w:val="00807BD2"/>
    <w:rsid w:val="00807C63"/>
    <w:rsid w:val="00811D9C"/>
    <w:rsid w:val="0083011B"/>
    <w:rsid w:val="00853A08"/>
    <w:rsid w:val="00855D36"/>
    <w:rsid w:val="00862D04"/>
    <w:rsid w:val="0089108C"/>
    <w:rsid w:val="008B3A1C"/>
    <w:rsid w:val="008C24B9"/>
    <w:rsid w:val="008D4E09"/>
    <w:rsid w:val="008D7D18"/>
    <w:rsid w:val="008E208A"/>
    <w:rsid w:val="008E4328"/>
    <w:rsid w:val="008E4428"/>
    <w:rsid w:val="008E49F3"/>
    <w:rsid w:val="008E5C4A"/>
    <w:rsid w:val="008E7951"/>
    <w:rsid w:val="008F4FE0"/>
    <w:rsid w:val="0090024C"/>
    <w:rsid w:val="009115CF"/>
    <w:rsid w:val="00933654"/>
    <w:rsid w:val="00941243"/>
    <w:rsid w:val="00941F79"/>
    <w:rsid w:val="00945F64"/>
    <w:rsid w:val="00956C9C"/>
    <w:rsid w:val="00960C06"/>
    <w:rsid w:val="00966942"/>
    <w:rsid w:val="00971620"/>
    <w:rsid w:val="009755B4"/>
    <w:rsid w:val="00981CE3"/>
    <w:rsid w:val="00995E7A"/>
    <w:rsid w:val="00997BB6"/>
    <w:rsid w:val="009B5145"/>
    <w:rsid w:val="009C4C18"/>
    <w:rsid w:val="009D50F3"/>
    <w:rsid w:val="009E110C"/>
    <w:rsid w:val="009E5B5A"/>
    <w:rsid w:val="009F010C"/>
    <w:rsid w:val="009F3FB6"/>
    <w:rsid w:val="00A1180C"/>
    <w:rsid w:val="00A133F1"/>
    <w:rsid w:val="00A13889"/>
    <w:rsid w:val="00A24F80"/>
    <w:rsid w:val="00A25808"/>
    <w:rsid w:val="00A53EF7"/>
    <w:rsid w:val="00A577CA"/>
    <w:rsid w:val="00A65DF1"/>
    <w:rsid w:val="00A822A9"/>
    <w:rsid w:val="00A87C82"/>
    <w:rsid w:val="00A942ED"/>
    <w:rsid w:val="00A94D87"/>
    <w:rsid w:val="00AA1DEF"/>
    <w:rsid w:val="00AA7A18"/>
    <w:rsid w:val="00AC132B"/>
    <w:rsid w:val="00AC1FA6"/>
    <w:rsid w:val="00AC477E"/>
    <w:rsid w:val="00AC4B2B"/>
    <w:rsid w:val="00AE3C5C"/>
    <w:rsid w:val="00AF2BC2"/>
    <w:rsid w:val="00AF766A"/>
    <w:rsid w:val="00B02C96"/>
    <w:rsid w:val="00B03A4C"/>
    <w:rsid w:val="00B25748"/>
    <w:rsid w:val="00B25D1F"/>
    <w:rsid w:val="00B32F0A"/>
    <w:rsid w:val="00B3394D"/>
    <w:rsid w:val="00B43119"/>
    <w:rsid w:val="00B43D16"/>
    <w:rsid w:val="00B45945"/>
    <w:rsid w:val="00B5088A"/>
    <w:rsid w:val="00B53C3D"/>
    <w:rsid w:val="00B70333"/>
    <w:rsid w:val="00B81957"/>
    <w:rsid w:val="00B92C3F"/>
    <w:rsid w:val="00B943EF"/>
    <w:rsid w:val="00B950BB"/>
    <w:rsid w:val="00B97A34"/>
    <w:rsid w:val="00BB74B1"/>
    <w:rsid w:val="00BE4577"/>
    <w:rsid w:val="00BE77A8"/>
    <w:rsid w:val="00BF3D71"/>
    <w:rsid w:val="00BF7FA2"/>
    <w:rsid w:val="00C03305"/>
    <w:rsid w:val="00C1160D"/>
    <w:rsid w:val="00C3324E"/>
    <w:rsid w:val="00C42144"/>
    <w:rsid w:val="00C456F1"/>
    <w:rsid w:val="00C51037"/>
    <w:rsid w:val="00C536BA"/>
    <w:rsid w:val="00C6338F"/>
    <w:rsid w:val="00C817D8"/>
    <w:rsid w:val="00C83848"/>
    <w:rsid w:val="00C86864"/>
    <w:rsid w:val="00C92BC4"/>
    <w:rsid w:val="00CB4300"/>
    <w:rsid w:val="00CB7E6C"/>
    <w:rsid w:val="00CC181E"/>
    <w:rsid w:val="00CC44FB"/>
    <w:rsid w:val="00CD1F41"/>
    <w:rsid w:val="00CD2FF2"/>
    <w:rsid w:val="00CD3358"/>
    <w:rsid w:val="00CD5EC5"/>
    <w:rsid w:val="00CD6528"/>
    <w:rsid w:val="00CE0F95"/>
    <w:rsid w:val="00CF0F83"/>
    <w:rsid w:val="00CF78B4"/>
    <w:rsid w:val="00D00AD6"/>
    <w:rsid w:val="00D07890"/>
    <w:rsid w:val="00D10044"/>
    <w:rsid w:val="00D12C15"/>
    <w:rsid w:val="00D1409A"/>
    <w:rsid w:val="00D23F0D"/>
    <w:rsid w:val="00D31784"/>
    <w:rsid w:val="00D34AE8"/>
    <w:rsid w:val="00D449A7"/>
    <w:rsid w:val="00D4751E"/>
    <w:rsid w:val="00D47E1B"/>
    <w:rsid w:val="00D47E36"/>
    <w:rsid w:val="00D524B5"/>
    <w:rsid w:val="00D571AB"/>
    <w:rsid w:val="00D574D0"/>
    <w:rsid w:val="00D604F7"/>
    <w:rsid w:val="00D628FA"/>
    <w:rsid w:val="00D65E76"/>
    <w:rsid w:val="00D8425D"/>
    <w:rsid w:val="00D90A55"/>
    <w:rsid w:val="00DA434B"/>
    <w:rsid w:val="00DC155C"/>
    <w:rsid w:val="00DF5093"/>
    <w:rsid w:val="00E23411"/>
    <w:rsid w:val="00E5082B"/>
    <w:rsid w:val="00E52523"/>
    <w:rsid w:val="00E53DE0"/>
    <w:rsid w:val="00E57370"/>
    <w:rsid w:val="00E64CBA"/>
    <w:rsid w:val="00E6765C"/>
    <w:rsid w:val="00E80BE6"/>
    <w:rsid w:val="00E85380"/>
    <w:rsid w:val="00E85E1E"/>
    <w:rsid w:val="00E95D18"/>
    <w:rsid w:val="00E961BD"/>
    <w:rsid w:val="00E97052"/>
    <w:rsid w:val="00E97385"/>
    <w:rsid w:val="00EA09A9"/>
    <w:rsid w:val="00EA25AD"/>
    <w:rsid w:val="00EA49C2"/>
    <w:rsid w:val="00EA795A"/>
    <w:rsid w:val="00EC7E5A"/>
    <w:rsid w:val="00ED6AD7"/>
    <w:rsid w:val="00EF38B8"/>
    <w:rsid w:val="00F000FE"/>
    <w:rsid w:val="00F01EF2"/>
    <w:rsid w:val="00F13A0A"/>
    <w:rsid w:val="00F13B9A"/>
    <w:rsid w:val="00F306F7"/>
    <w:rsid w:val="00F4358A"/>
    <w:rsid w:val="00F63796"/>
    <w:rsid w:val="00F6731D"/>
    <w:rsid w:val="00F80FB7"/>
    <w:rsid w:val="00F87DED"/>
    <w:rsid w:val="00F94114"/>
    <w:rsid w:val="00FA00EB"/>
    <w:rsid w:val="00FA2E98"/>
    <w:rsid w:val="00FA2EF7"/>
    <w:rsid w:val="00FA3DBD"/>
    <w:rsid w:val="00FB5611"/>
    <w:rsid w:val="00FC5AF7"/>
    <w:rsid w:val="00FC6D31"/>
    <w:rsid w:val="00FD4AD9"/>
    <w:rsid w:val="00FD63E8"/>
    <w:rsid w:val="00FF274E"/>
    <w:rsid w:val="00FF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044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D10044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7">
    <w:name w:val="Style7"/>
    <w:basedOn w:val="a"/>
    <w:rsid w:val="00D10044"/>
    <w:pPr>
      <w:widowControl w:val="0"/>
      <w:autoSpaceDE w:val="0"/>
      <w:autoSpaceDN w:val="0"/>
      <w:adjustRightInd w:val="0"/>
      <w:spacing w:line="274" w:lineRule="exact"/>
      <w:jc w:val="left"/>
    </w:pPr>
    <w:rPr>
      <w:rFonts w:eastAsia="Calibri"/>
      <w:sz w:val="24"/>
      <w:szCs w:val="24"/>
      <w:lang w:eastAsia="ru-RU"/>
    </w:rPr>
  </w:style>
  <w:style w:type="character" w:customStyle="1" w:styleId="FontStyle17">
    <w:name w:val="Font Style17"/>
    <w:basedOn w:val="a0"/>
    <w:rsid w:val="00D1004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D10044"/>
    <w:rPr>
      <w:rFonts w:ascii="Times New Roman" w:hAnsi="Times New Roman"/>
      <w:sz w:val="26"/>
    </w:rPr>
  </w:style>
  <w:style w:type="paragraph" w:styleId="a3">
    <w:name w:val="header"/>
    <w:basedOn w:val="a"/>
    <w:rsid w:val="00D47E3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47E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3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Adm</Company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Sa</dc:creator>
  <cp:keywords/>
  <dc:description/>
  <cp:lastModifiedBy>Пользователь</cp:lastModifiedBy>
  <cp:revision>2</cp:revision>
  <cp:lastPrinted>1601-01-01T00:00:00Z</cp:lastPrinted>
  <dcterms:created xsi:type="dcterms:W3CDTF">2015-09-08T14:54:00Z</dcterms:created>
  <dcterms:modified xsi:type="dcterms:W3CDTF">2015-09-08T14:54:00Z</dcterms:modified>
</cp:coreProperties>
</file>