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апреля 2014 г. N 139</w:t>
      </w:r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СРЕДНЕГО РАЗМЕРА РОДИТЕЛЬСКОЙ ПЛАТЫ</w:t>
      </w:r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 ПРИСМОТР И УХОД ЗА ДЕТЬМИ В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МУНИЦИПАЛЬНЫХ ОБРАЗОВАТЕЛЬНЫХ ОРГАНИЗАЦИЯХ </w:t>
      </w:r>
      <w:proofErr w:type="gramStart"/>
      <w:r>
        <w:rPr>
          <w:rFonts w:ascii="Calibri" w:hAnsi="Calibri" w:cs="Calibri"/>
          <w:b/>
          <w:bCs/>
        </w:rPr>
        <w:t>ЛЕНИНГРАДСКОЙ</w:t>
      </w:r>
      <w:proofErr w:type="gramEnd"/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ОБЛАСТИ, </w:t>
      </w:r>
      <w:proofErr w:type="gramStart"/>
      <w:r>
        <w:rPr>
          <w:rFonts w:ascii="Calibri" w:hAnsi="Calibri" w:cs="Calibri"/>
          <w:b/>
          <w:bCs/>
        </w:rPr>
        <w:t>РЕАЛИЗУЮЩИХ</w:t>
      </w:r>
      <w:proofErr w:type="gramEnd"/>
      <w:r>
        <w:rPr>
          <w:rFonts w:ascii="Calibri" w:hAnsi="Calibri" w:cs="Calibri"/>
          <w:b/>
          <w:bCs/>
        </w:rPr>
        <w:t xml:space="preserve"> ОСНОВНУЮ ПРОГРАММУ</w:t>
      </w:r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 статьи 65</w:t>
        </w:r>
      </w:hyperlink>
      <w:r>
        <w:rPr>
          <w:rFonts w:ascii="Calibri" w:hAnsi="Calibri" w:cs="Calibri"/>
        </w:rPr>
        <w:t xml:space="preserve"> Федерального закона от 29 декабря 2012 года N 273-ФЗ "Об образовании в Российской Федерации" Правительство Ленинградской области постановляет:</w:t>
      </w:r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средний размер родительской платы за присмотр и уход за детьми в государственных и муниципальных образовательных организациях Ленинградской области, реализующих основную программу дошкольного образования, 1578 рублей в месяц на одного ребенка.</w:t>
      </w:r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Установить, что средний размер родительской платы за присмотр и уход за детьми в государственных и муниципальных образовательных организациях Ленинградской области, реализующих основную программу дошкольного образования, применяется для расчета и выплат компенсации родительской платы за присмотр и уход за детьми в государственных и муниципальных образовательных организациях Ленинградской области, реализующих основную программу дошкольного образования.</w:t>
      </w:r>
      <w:proofErr w:type="gramEnd"/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Ленинградской области от 8 октября 2013 года N 329 "Об установлении среднего размера родительской платы за присмотр и уход за детьми в образовательных организациях Ленинградской области, реализующих основную программу дошкольного образования".</w:t>
      </w:r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 января 2014 года.</w:t>
      </w:r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вице-губернатора Ленинградской области Емельянова Н.П.</w:t>
      </w:r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А.Дрозденко</w:t>
      </w:r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6D9C" w:rsidRDefault="00316D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6D9C" w:rsidRDefault="00316D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541B7" w:rsidRDefault="00A541B7"/>
    <w:sectPr w:rsidR="00A541B7" w:rsidSect="00EC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8DF"/>
    <w:multiLevelType w:val="multilevel"/>
    <w:tmpl w:val="2AFA390A"/>
    <w:lvl w:ilvl="0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a0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pStyle w:val="1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D9C"/>
    <w:rsid w:val="00316D9C"/>
    <w:rsid w:val="003905D0"/>
    <w:rsid w:val="00582B41"/>
    <w:rsid w:val="005C6AEA"/>
    <w:rsid w:val="005F4117"/>
    <w:rsid w:val="00712C82"/>
    <w:rsid w:val="007D61FD"/>
    <w:rsid w:val="007E3C8B"/>
    <w:rsid w:val="008F029B"/>
    <w:rsid w:val="00955AAA"/>
    <w:rsid w:val="00A541B7"/>
    <w:rsid w:val="00A93DF0"/>
    <w:rsid w:val="00B76EA2"/>
    <w:rsid w:val="00C4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55AAA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76EA2"/>
    <w:pPr>
      <w:ind w:left="720"/>
      <w:contextualSpacing/>
    </w:pPr>
  </w:style>
  <w:style w:type="character" w:customStyle="1" w:styleId="a6">
    <w:name w:val="Абзац списка Знак"/>
    <w:basedOn w:val="a2"/>
    <w:link w:val="a5"/>
    <w:uiPriority w:val="34"/>
    <w:rsid w:val="00B76EA2"/>
  </w:style>
  <w:style w:type="paragraph" w:customStyle="1" w:styleId="11">
    <w:name w:val="1.1"/>
    <w:basedOn w:val="a5"/>
    <w:link w:val="110"/>
    <w:rsid w:val="00B76EA2"/>
    <w:pPr>
      <w:spacing w:after="0" w:line="240" w:lineRule="auto"/>
      <w:ind w:left="709"/>
    </w:pPr>
    <w:rPr>
      <w:rFonts w:ascii="Times New Roman" w:hAnsi="Times New Roman" w:cs="Times New Roman"/>
    </w:rPr>
  </w:style>
  <w:style w:type="character" w:customStyle="1" w:styleId="110">
    <w:name w:val="1.1 Знак"/>
    <w:basedOn w:val="a6"/>
    <w:link w:val="11"/>
    <w:rsid w:val="00B76EA2"/>
    <w:rPr>
      <w:rFonts w:ascii="Times New Roman" w:hAnsi="Times New Roman" w:cs="Times New Roman"/>
    </w:rPr>
  </w:style>
  <w:style w:type="paragraph" w:styleId="a7">
    <w:name w:val="No Spacing"/>
    <w:link w:val="a8"/>
    <w:uiPriority w:val="1"/>
    <w:qFormat/>
    <w:rsid w:val="00955AAA"/>
    <w:pPr>
      <w:spacing w:after="0" w:line="240" w:lineRule="auto"/>
    </w:pPr>
  </w:style>
  <w:style w:type="character" w:customStyle="1" w:styleId="a8">
    <w:name w:val="Без интервала Знак"/>
    <w:basedOn w:val="a2"/>
    <w:link w:val="a7"/>
    <w:uiPriority w:val="1"/>
    <w:locked/>
    <w:rsid w:val="00955AAA"/>
  </w:style>
  <w:style w:type="paragraph" w:customStyle="1" w:styleId="a">
    <w:name w:val="пункт"/>
    <w:basedOn w:val="a1"/>
    <w:qFormat/>
    <w:rsid w:val="00955AAA"/>
    <w:pPr>
      <w:numPr>
        <w:numId w:val="3"/>
      </w:numPr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0">
    <w:name w:val="подпункт"/>
    <w:basedOn w:val="a1"/>
    <w:link w:val="10"/>
    <w:qFormat/>
    <w:rsid w:val="00955AAA"/>
    <w:pPr>
      <w:numPr>
        <w:ilvl w:val="1"/>
        <w:numId w:val="3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bCs/>
      <w:sz w:val="28"/>
      <w:szCs w:val="28"/>
    </w:rPr>
  </w:style>
  <w:style w:type="character" w:customStyle="1" w:styleId="10">
    <w:name w:val="подпункт Знак1"/>
    <w:basedOn w:val="a2"/>
    <w:link w:val="a0"/>
    <w:locked/>
    <w:rsid w:val="00955AAA"/>
    <w:rPr>
      <w:rFonts w:ascii="Times New Roman" w:hAnsi="Times New Roman" w:cs="Times New Roman"/>
      <w:bCs/>
      <w:sz w:val="28"/>
      <w:szCs w:val="28"/>
    </w:rPr>
  </w:style>
  <w:style w:type="paragraph" w:customStyle="1" w:styleId="1">
    <w:name w:val="под1"/>
    <w:basedOn w:val="a0"/>
    <w:qFormat/>
    <w:rsid w:val="00955AAA"/>
    <w:pPr>
      <w:numPr>
        <w:ilvl w:val="2"/>
      </w:num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5F2E4A3A1A18B90D3A5955D7249BC793D5D3BE4C7A8172330349CC77Z2KAH" TargetMode="External"/><Relationship Id="rId5" Type="http://schemas.openxmlformats.org/officeDocument/2006/relationships/hyperlink" Target="consultantplus://offline/ref=105F2E4A3A1A18B90D3A4644C2249BC793D7D7B6497A8172330349CC772A396D5633C58428CBB5F0Z7K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>Комитет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2015-08-25T14:24:00Z</dcterms:created>
  <dcterms:modified xsi:type="dcterms:W3CDTF">2015-08-25T14:24:00Z</dcterms:modified>
</cp:coreProperties>
</file>