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30" w:rsidRDefault="009E5F30">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14 ноября 2013 г. N 30384</w:t>
      </w:r>
    </w:p>
    <w:p w:rsidR="009E5F30" w:rsidRDefault="009E5F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5F30" w:rsidRDefault="009E5F30">
      <w:pPr>
        <w:widowControl w:val="0"/>
        <w:autoSpaceDE w:val="0"/>
        <w:autoSpaceDN w:val="0"/>
        <w:adjustRightInd w:val="0"/>
        <w:spacing w:after="0" w:line="240" w:lineRule="auto"/>
        <w:rPr>
          <w:rFonts w:ascii="Calibri" w:hAnsi="Calibri" w:cs="Calibri"/>
        </w:rPr>
      </w:pP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E5F30" w:rsidRDefault="009E5F30">
      <w:pPr>
        <w:widowControl w:val="0"/>
        <w:autoSpaceDE w:val="0"/>
        <w:autoSpaceDN w:val="0"/>
        <w:adjustRightInd w:val="0"/>
        <w:spacing w:after="0" w:line="240" w:lineRule="auto"/>
        <w:jc w:val="center"/>
        <w:rPr>
          <w:rFonts w:ascii="Calibri" w:hAnsi="Calibri" w:cs="Calibri"/>
          <w:b/>
          <w:bCs/>
        </w:rPr>
      </w:pP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17 октября 2013 г. N 1155</w:t>
      </w:r>
    </w:p>
    <w:p w:rsidR="009E5F30" w:rsidRDefault="009E5F30">
      <w:pPr>
        <w:widowControl w:val="0"/>
        <w:autoSpaceDE w:val="0"/>
        <w:autoSpaceDN w:val="0"/>
        <w:adjustRightInd w:val="0"/>
        <w:spacing w:after="0" w:line="240" w:lineRule="auto"/>
        <w:jc w:val="center"/>
        <w:rPr>
          <w:rFonts w:ascii="Calibri" w:hAnsi="Calibri" w:cs="Calibri"/>
          <w:b/>
          <w:bCs/>
        </w:rPr>
      </w:pP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5F30" w:rsidRDefault="009E5F3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пункт 17 Правил, а не пункт 7.</w:t>
      </w:r>
    </w:p>
    <w:p w:rsidR="009E5F30" w:rsidRDefault="009E5F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пунктом 6 части 1 статьи 6</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Pr>
          <w:rFonts w:ascii="Calibri" w:hAnsi="Calibri" w:cs="Calibri"/>
        </w:rPr>
        <w:t xml:space="preserve">N 37, ст. 4702), </w:t>
      </w:r>
      <w:hyperlink r:id="rId7" w:history="1">
        <w:r>
          <w:rPr>
            <w:rFonts w:ascii="Calibri" w:hAnsi="Calibri" w:cs="Calibri"/>
            <w:color w:val="0000FF"/>
          </w:rPr>
          <w:t>пунктом 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8" w:history="1">
        <w:r>
          <w:rPr>
            <w:rFonts w:ascii="Calibri" w:hAnsi="Calibri" w:cs="Calibri"/>
            <w:color w:val="0000FF"/>
          </w:rPr>
          <w:t>стандарт</w:t>
        </w:r>
      </w:hyperlink>
      <w:r>
        <w:rPr>
          <w:rFonts w:ascii="Calibri" w:hAnsi="Calibri" w:cs="Calibri"/>
        </w:rPr>
        <w:t xml:space="preserve">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 приказы Министерства образования и науки Российской Федерации: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23 ноября 2009 г. </w:t>
      </w:r>
      <w:hyperlink r:id="rId8" w:history="1">
        <w:r>
          <w:rPr>
            <w:rFonts w:ascii="Calibri" w:hAnsi="Calibri" w:cs="Calibri"/>
            <w:color w:val="0000FF"/>
          </w:rPr>
          <w:t>N 655</w:t>
        </w:r>
      </w:hyperlink>
      <w:r>
        <w:rPr>
          <w:rFonts w:ascii="Calibri" w:hAnsi="Calibri" w:cs="Calibri"/>
        </w:rPr>
        <w:t xml:space="preserve">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 20 июля 2011 г. </w:t>
      </w:r>
      <w:hyperlink r:id="rId9" w:history="1">
        <w:r>
          <w:rPr>
            <w:rFonts w:ascii="Calibri" w:hAnsi="Calibri" w:cs="Calibri"/>
            <w:color w:val="0000FF"/>
          </w:rPr>
          <w:t>N 2151</w:t>
        </w:r>
      </w:hyperlink>
      <w:r>
        <w:rPr>
          <w:rFonts w:ascii="Calibri" w:hAnsi="Calibri" w:cs="Calibri"/>
        </w:rPr>
        <w:t xml:space="preserve">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приказ вступает в силу с 1 января 2014 года.</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9E5F30" w:rsidRDefault="009E5F30">
      <w:pPr>
        <w:widowControl w:val="0"/>
        <w:autoSpaceDE w:val="0"/>
        <w:autoSpaceDN w:val="0"/>
        <w:adjustRightInd w:val="0"/>
        <w:spacing w:after="0" w:line="240" w:lineRule="auto"/>
        <w:jc w:val="right"/>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p>
    <w:p w:rsidR="009E5F30" w:rsidRDefault="009E5F30">
      <w:pPr>
        <w:widowControl w:val="0"/>
        <w:autoSpaceDE w:val="0"/>
        <w:autoSpaceDN w:val="0"/>
        <w:adjustRightInd w:val="0"/>
        <w:spacing w:after="0" w:line="240" w:lineRule="auto"/>
        <w:jc w:val="right"/>
        <w:outlineLvl w:val="0"/>
        <w:rPr>
          <w:rFonts w:ascii="Calibri" w:hAnsi="Calibri" w:cs="Calibri"/>
        </w:rPr>
      </w:pPr>
      <w:bookmarkStart w:id="1" w:name="Par31"/>
      <w:bookmarkEnd w:id="1"/>
      <w:r>
        <w:rPr>
          <w:rFonts w:ascii="Calibri" w:hAnsi="Calibri" w:cs="Calibri"/>
        </w:rPr>
        <w:t>Приложение</w:t>
      </w:r>
    </w:p>
    <w:p w:rsidR="009E5F30" w:rsidRDefault="009E5F30">
      <w:pPr>
        <w:widowControl w:val="0"/>
        <w:autoSpaceDE w:val="0"/>
        <w:autoSpaceDN w:val="0"/>
        <w:adjustRightInd w:val="0"/>
        <w:spacing w:after="0" w:line="240" w:lineRule="auto"/>
        <w:jc w:val="right"/>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от 17 октября 2013 г. N 1155</w:t>
      </w:r>
    </w:p>
    <w:p w:rsidR="009E5F30" w:rsidRDefault="009E5F30">
      <w:pPr>
        <w:widowControl w:val="0"/>
        <w:autoSpaceDE w:val="0"/>
        <w:autoSpaceDN w:val="0"/>
        <w:adjustRightInd w:val="0"/>
        <w:spacing w:after="0" w:line="240" w:lineRule="auto"/>
        <w:jc w:val="center"/>
        <w:rPr>
          <w:rFonts w:ascii="Calibri" w:hAnsi="Calibri" w:cs="Calibri"/>
        </w:rPr>
      </w:pPr>
    </w:p>
    <w:p w:rsidR="009E5F30" w:rsidRDefault="009E5F30">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ФЕДЕРАЛЬНЫЙ ГОСУДАРСТВЕННЫЙ ОБРАЗОВАТЕЛЬНЫЙ СТАНДАРТ</w:t>
      </w: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ОБЩИЕ ПОЛОЖЕНИЯ</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Положения настоящего Стандарта могут использоваться родителями </w:t>
      </w:r>
      <w:hyperlink r:id="rId10" w:history="1">
        <w:r>
          <w:rPr>
            <w:rFonts w:ascii="Calibri" w:hAnsi="Calibri" w:cs="Calibri"/>
            <w:color w:val="0000FF"/>
          </w:rPr>
          <w:t>(законными представителями)</w:t>
        </w:r>
      </w:hyperlink>
      <w:r>
        <w:rPr>
          <w:rFonts w:ascii="Calibri" w:hAnsi="Calibri" w:cs="Calibri"/>
        </w:rPr>
        <w:t xml:space="preserve"> при получении детьми дошкольного образования в форме семейного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Стандарт разработан на основе </w:t>
      </w:r>
      <w:hyperlink r:id="rId11" w:history="1">
        <w:r>
          <w:rPr>
            <w:rFonts w:ascii="Calibri" w:hAnsi="Calibri" w:cs="Calibri"/>
            <w:color w:val="0000FF"/>
          </w:rPr>
          <w:t>Конституции</w:t>
        </w:r>
      </w:hyperlink>
      <w:r>
        <w:rPr>
          <w:rFonts w:ascii="Calibri" w:hAnsi="Calibri" w:cs="Calibri"/>
        </w:rPr>
        <w:t xml:space="preserve"> Российской Федерации &lt;1&gt; и законодательства Российской Федерации и с учетом </w:t>
      </w:r>
      <w:hyperlink r:id="rId12" w:history="1">
        <w:r>
          <w:rPr>
            <w:rFonts w:ascii="Calibri" w:hAnsi="Calibri" w:cs="Calibri"/>
            <w:color w:val="0000FF"/>
          </w:rPr>
          <w:t>Конвенц</w:t>
        </w:r>
        <w:proofErr w:type="gramStart"/>
        <w:r>
          <w:rPr>
            <w:rFonts w:ascii="Calibri" w:hAnsi="Calibri" w:cs="Calibri"/>
            <w:color w:val="0000FF"/>
          </w:rPr>
          <w:t>ии</w:t>
        </w:r>
      </w:hyperlink>
      <w:r>
        <w:rPr>
          <w:rFonts w:ascii="Calibri" w:hAnsi="Calibri" w:cs="Calibri"/>
        </w:rPr>
        <w:t xml:space="preserve"> ОО</w:t>
      </w:r>
      <w:proofErr w:type="gramEnd"/>
      <w:r>
        <w:rPr>
          <w:rFonts w:ascii="Calibri" w:hAnsi="Calibri" w:cs="Calibri"/>
        </w:rPr>
        <w:t>Н о правах ребенка &lt;2&gt;, в основе которых заложены следующие основные принципы: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&lt;1&gt; Российская газета, 25 декабря 1993 г.; Собрание законодательства Российской Федерации, 2009, N 1, ст. 1, ст. 2.</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&lt;2&gt; Сборник международных договоров СССР, 1993, выпуск XLVI.</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поддержка разнообразия детства; сохранение уникальности и </w:t>
      </w:r>
      <w:proofErr w:type="spellStart"/>
      <w:r>
        <w:rPr>
          <w:rFonts w:ascii="Calibri" w:hAnsi="Calibri" w:cs="Calibri"/>
        </w:rPr>
        <w:t>самоценности</w:t>
      </w:r>
      <w:proofErr w:type="spellEnd"/>
      <w:r>
        <w:rPr>
          <w:rFonts w:ascii="Calibri" w:hAnsi="Calibri" w:cs="Calibri"/>
        </w:rPr>
        <w:t xml:space="preserve"> детства как важного этапа в общем развитии человека, </w:t>
      </w:r>
      <w:proofErr w:type="spellStart"/>
      <w:r>
        <w:rPr>
          <w:rFonts w:ascii="Calibri" w:hAnsi="Calibri" w:cs="Calibri"/>
        </w:rPr>
        <w:t>самоценность</w:t>
      </w:r>
      <w:proofErr w:type="spellEnd"/>
      <w:r>
        <w:rPr>
          <w:rFonts w:ascii="Calibri" w:hAnsi="Calibri" w:cs="Calibri"/>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уважение личности ребенка;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Стандарте учитываются: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возможности освоения ребенком Программы на разных этапах ее реализации.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Основные принципы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и сотрудничество детей и взрослых, признание ребенка полноценным участником (субъектом) образовательных отношений;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инициативы детей в различных видах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сотрудничество Организации с семьей;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приобщение детей к </w:t>
      </w:r>
      <w:proofErr w:type="spellStart"/>
      <w:r>
        <w:rPr>
          <w:rFonts w:ascii="Calibri" w:hAnsi="Calibri" w:cs="Calibri"/>
        </w:rPr>
        <w:t>социокультурным</w:t>
      </w:r>
      <w:proofErr w:type="spellEnd"/>
      <w:r>
        <w:rPr>
          <w:rFonts w:ascii="Calibri" w:hAnsi="Calibri" w:cs="Calibri"/>
        </w:rPr>
        <w:t xml:space="preserve"> нормам, традициям семьи, общества и государства;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формирование познавательных интересов и познавательных действий ребенка в различных видах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возрастная адекватность дошкольного образования (соответствие условий, требований, методов возрасту и особенностям развития);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учет этнокультурной ситуации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Стандарт направлен на достижение следующих целей: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социального статуса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государством равенства возможностей для каждого ребенка в получении качественного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сохранение единства образовательного пространства Российской Федерации относительно уровня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bookmarkStart w:id="4" w:name="Par74"/>
      <w:bookmarkEnd w:id="4"/>
      <w:r>
        <w:rPr>
          <w:rFonts w:ascii="Calibri" w:hAnsi="Calibri" w:cs="Calibri"/>
        </w:rPr>
        <w:t>1.6. Стандарт направлен на решение следующих задач:</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охраны и укрепления физического и психического здоровья детей, в том числе их эмоционального благополучия;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объединения обучения и воспитания в целостный образовательный процесс на основе духовно-нравственных и </w:t>
      </w:r>
      <w:proofErr w:type="spellStart"/>
      <w:r>
        <w:rPr>
          <w:rFonts w:ascii="Calibri" w:hAnsi="Calibri" w:cs="Calibri"/>
        </w:rPr>
        <w:t>социокультурных</w:t>
      </w:r>
      <w:proofErr w:type="spellEnd"/>
      <w:r>
        <w:rPr>
          <w:rFonts w:ascii="Calibri" w:hAnsi="Calibri" w:cs="Calibri"/>
        </w:rPr>
        <w:t xml:space="preserve"> ценностей и принятых в обществе правил и норм поведения в интересах человека, семьи, общества;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формирования </w:t>
      </w:r>
      <w:proofErr w:type="spellStart"/>
      <w:r>
        <w:rPr>
          <w:rFonts w:ascii="Calibri" w:hAnsi="Calibri" w:cs="Calibri"/>
        </w:rPr>
        <w:t>социокультурной</w:t>
      </w:r>
      <w:proofErr w:type="spellEnd"/>
      <w:r>
        <w:rPr>
          <w:rFonts w:ascii="Calibri" w:hAnsi="Calibri" w:cs="Calibri"/>
        </w:rPr>
        <w:t xml:space="preserve"> среды, соответствующей возрастным, индивидуальным, психологическим и физиологическим особенностям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обеспечения психолого-педагогической поддержки семьи и повышения компетентности родителей </w:t>
      </w:r>
      <w:hyperlink r:id="rId13" w:history="1">
        <w:r>
          <w:rPr>
            <w:rFonts w:ascii="Calibri" w:hAnsi="Calibri" w:cs="Calibri"/>
            <w:color w:val="0000FF"/>
          </w:rPr>
          <w:t>(законных представителей)</w:t>
        </w:r>
      </w:hyperlink>
      <w:r>
        <w:rPr>
          <w:rFonts w:ascii="Calibri" w:hAnsi="Calibri" w:cs="Calibri"/>
        </w:rPr>
        <w:t xml:space="preserve"> в вопросах развития и образования, охраны и укрепления здоровья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Стандарт является основой </w:t>
      </w:r>
      <w:proofErr w:type="gramStart"/>
      <w:r>
        <w:rPr>
          <w:rFonts w:ascii="Calibri" w:hAnsi="Calibri" w:cs="Calibri"/>
        </w:rPr>
        <w:t>для</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разработки вариативных примерных образовательных программ дошкольного образования (далее - примерные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объективной оценки соответствия образовательной деятельности Организации </w:t>
      </w:r>
      <w:r>
        <w:rPr>
          <w:rFonts w:ascii="Calibri" w:hAnsi="Calibri" w:cs="Calibri"/>
        </w:rPr>
        <w:lastRenderedPageBreak/>
        <w:t>требованиям Стандарта;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Стандарт включает в себя требования </w:t>
      </w:r>
      <w:proofErr w:type="gramStart"/>
      <w:r>
        <w:rPr>
          <w:rFonts w:ascii="Calibri" w:hAnsi="Calibri" w:cs="Calibri"/>
        </w:rPr>
        <w:t>к</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структуре Программы и ее объему;</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условиям реализации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результатам освоения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center"/>
        <w:outlineLvl w:val="1"/>
        <w:rPr>
          <w:rFonts w:ascii="Calibri" w:hAnsi="Calibri" w:cs="Calibri"/>
        </w:rPr>
      </w:pPr>
      <w:bookmarkStart w:id="5" w:name="Par97"/>
      <w:bookmarkEnd w:id="5"/>
      <w:r>
        <w:rPr>
          <w:rFonts w:ascii="Calibri" w:hAnsi="Calibri" w:cs="Calibri"/>
        </w:rPr>
        <w:t>II. ТРЕБОВАНИЯ К СТРУКТУРЕ ОБРАЗОВАТЕЛЬНОЙ ПРОГРАММЫ</w:t>
      </w:r>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 И ЕЕ ОБЪЕМУ</w:t>
      </w:r>
    </w:p>
    <w:p w:rsidR="009E5F30" w:rsidRDefault="009E5F30">
      <w:pPr>
        <w:widowControl w:val="0"/>
        <w:autoSpaceDE w:val="0"/>
        <w:autoSpaceDN w:val="0"/>
        <w:adjustRightInd w:val="0"/>
        <w:spacing w:after="0" w:line="240" w:lineRule="auto"/>
        <w:jc w:val="center"/>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Программа определяет содержание и организацию образовательной деятельности на уровне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w:anchor="Par74" w:history="1">
        <w:r>
          <w:rPr>
            <w:rFonts w:ascii="Calibri" w:hAnsi="Calibri" w:cs="Calibri"/>
            <w:color w:val="0000FF"/>
          </w:rPr>
          <w:t>пункте 1.6</w:t>
        </w:r>
      </w:hyperlink>
      <w:r>
        <w:rPr>
          <w:rFonts w:ascii="Calibri" w:hAnsi="Calibri" w:cs="Calibri"/>
        </w:rPr>
        <w:t xml:space="preserve"> Стандарта.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Структурные подразделения в одной Организации (далее - Группы) могут реализовывать разные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Программа направлена </w:t>
      </w:r>
      <w:proofErr w:type="gramStart"/>
      <w:r>
        <w:rPr>
          <w:rFonts w:ascii="Calibri" w:hAnsi="Calibri" w:cs="Calibri"/>
        </w:rPr>
        <w:t>на</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Calibri" w:hAnsi="Calibri" w:cs="Calibri"/>
        </w:rPr>
        <w:t>со</w:t>
      </w:r>
      <w:proofErr w:type="gramEnd"/>
      <w:r>
        <w:rPr>
          <w:rFonts w:ascii="Calibri" w:hAnsi="Calibri" w:cs="Calibri"/>
        </w:rPr>
        <w:t xml:space="preserve"> взрослыми и сверстниками и соответствующим возрасту видам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создание развивающей образовательной среды, которая представляет собой систему условий социализации и индивидуализации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bookmarkStart w:id="6" w:name="Par107"/>
      <w:bookmarkEnd w:id="6"/>
      <w:r>
        <w:rPr>
          <w:rFonts w:ascii="Calibri" w:hAnsi="Calibri" w:cs="Calibri"/>
        </w:rPr>
        <w:t>2.5. Программа разрабатывается и утверждается Организацией самостоятельно в соответствии с настоящим Стандартом и с учетом Примерных программ &lt;1&gt;.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4" w:history="1">
        <w:r>
          <w:rPr>
            <w:rFonts w:ascii="Calibri" w:hAnsi="Calibri" w:cs="Calibri"/>
            <w:color w:val="0000FF"/>
          </w:rPr>
          <w:t>Часть 6 статьи 12</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может реализовываться в течение всего времени пребывания &lt;1&gt; детей в Организации.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П</w:t>
      </w:r>
      <w:proofErr w:type="gramEnd"/>
      <w:r>
        <w:rPr>
          <w:rFonts w:ascii="Calibri" w:hAnsi="Calibri" w:cs="Calibri"/>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социально-коммуникативное развитие;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познавательное развитие;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развитие;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физическое развитие.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Calibri" w:hAnsi="Calibri" w:cs="Calibri"/>
        </w:rPr>
        <w:t>со</w:t>
      </w:r>
      <w:proofErr w:type="gramEnd"/>
      <w:r>
        <w:rPr>
          <w:rFonts w:ascii="Calibri" w:hAnsi="Calibri" w:cs="Calibri"/>
        </w:rPr>
        <w:t xml:space="preserve"> взрослыми и сверстниками; становление самостоятельности, целенаправленности и </w:t>
      </w:r>
      <w:proofErr w:type="spellStart"/>
      <w:r>
        <w:rPr>
          <w:rFonts w:ascii="Calibri" w:hAnsi="Calibri" w:cs="Calibri"/>
        </w:rPr>
        <w:t>саморегуляции</w:t>
      </w:r>
      <w:proofErr w:type="spellEnd"/>
      <w:r>
        <w:rPr>
          <w:rFonts w:ascii="Calibri" w:hAnsi="Calibri" w:cs="Calibri"/>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Calibri" w:hAnsi="Calibri" w:cs="Calibri"/>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Pr>
          <w:rFonts w:ascii="Calibri" w:hAnsi="Calibri" w:cs="Calibri"/>
        </w:rPr>
        <w:t>социокультурных</w:t>
      </w:r>
      <w:proofErr w:type="spellEnd"/>
      <w:r>
        <w:rPr>
          <w:rFonts w:ascii="Calibri" w:hAnsi="Calibri" w:cs="Calibri"/>
        </w:rPr>
        <w:t xml:space="preserve"> ценностях нашего народа, об отечественных традициях и праздниках, о планете Земля как</w:t>
      </w:r>
      <w:proofErr w:type="gramEnd"/>
      <w:r>
        <w:rPr>
          <w:rFonts w:ascii="Calibri" w:hAnsi="Calibri" w:cs="Calibri"/>
        </w:rPr>
        <w:t xml:space="preserve"> </w:t>
      </w:r>
      <w:proofErr w:type="gramStart"/>
      <w:r>
        <w:rPr>
          <w:rFonts w:ascii="Calibri" w:hAnsi="Calibri" w:cs="Calibri"/>
        </w:rPr>
        <w:t>общем</w:t>
      </w:r>
      <w:proofErr w:type="gramEnd"/>
      <w:r>
        <w:rPr>
          <w:rFonts w:ascii="Calibri" w:hAnsi="Calibri" w:cs="Calibri"/>
        </w:rPr>
        <w:t xml:space="preserve"> доме людей, об особенностях ее природы, многообразии стран и народов мира.</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Calibri" w:hAnsi="Calibri" w:cs="Calibri"/>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Pr>
          <w:rFonts w:ascii="Calibri" w:hAnsi="Calibri" w:cs="Calibri"/>
        </w:rPr>
        <w:t>саморегуляции</w:t>
      </w:r>
      <w:proofErr w:type="spellEnd"/>
      <w:r>
        <w:rPr>
          <w:rFonts w:ascii="Calibri" w:hAnsi="Calibri" w:cs="Calibri"/>
        </w:rPr>
        <w:t xml:space="preserve"> в двигательной сфере;</w:t>
      </w:r>
      <w:proofErr w:type="gramEnd"/>
      <w:r>
        <w:rPr>
          <w:rFonts w:ascii="Calibri" w:hAnsi="Calibri" w:cs="Calibri"/>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w:t>
      </w:r>
      <w:r>
        <w:rPr>
          <w:rFonts w:ascii="Calibri" w:hAnsi="Calibri" w:cs="Calibri"/>
        </w:rPr>
        <w:lastRenderedPageBreak/>
        <w:t>формировании полезных привычек и др.).</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Calibri" w:hAnsi="Calibri" w:cs="Calibri"/>
        </w:rPr>
        <w:t>со</w:t>
      </w:r>
      <w:proofErr w:type="gramEnd"/>
      <w:r>
        <w:rPr>
          <w:rFonts w:ascii="Calibri" w:hAnsi="Calibri" w:cs="Calibri"/>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Calibri" w:hAnsi="Calibri" w:cs="Calibri"/>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Содержание Программы должно отражать следующие аспекты образовательной среды для ребенка дошкольного возраста: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предметно-пространственная развивающая образовательная среда;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характер взаимодействия </w:t>
      </w:r>
      <w:proofErr w:type="gramStart"/>
      <w:r>
        <w:rPr>
          <w:rFonts w:ascii="Calibri" w:hAnsi="Calibri" w:cs="Calibri"/>
        </w:rPr>
        <w:t>со</w:t>
      </w:r>
      <w:proofErr w:type="gramEnd"/>
      <w:r>
        <w:rPr>
          <w:rFonts w:ascii="Calibri" w:hAnsi="Calibri" w:cs="Calibri"/>
        </w:rPr>
        <w:t xml:space="preserve"> взрослыми;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 взаимодействия с другими детьми;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система отношений ребенка к миру, к другим людям, к себе самому.</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w:anchor="Par107" w:history="1">
        <w:r>
          <w:rPr>
            <w:rFonts w:ascii="Calibri" w:hAnsi="Calibri" w:cs="Calibri"/>
            <w:color w:val="0000FF"/>
          </w:rPr>
          <w:t>пункт 2.5</w:t>
        </w:r>
      </w:hyperlink>
      <w:r>
        <w:rPr>
          <w:rFonts w:ascii="Calibri" w:hAnsi="Calibri" w:cs="Calibri"/>
        </w:rPr>
        <w:t xml:space="preserve"> Стандарта).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9E5F30" w:rsidRDefault="009E5F30">
      <w:pPr>
        <w:widowControl w:val="0"/>
        <w:autoSpaceDE w:val="0"/>
        <w:autoSpaceDN w:val="0"/>
        <w:adjustRightInd w:val="0"/>
        <w:spacing w:after="0" w:line="240" w:lineRule="auto"/>
        <w:ind w:firstLine="540"/>
        <w:jc w:val="both"/>
        <w:rPr>
          <w:rFonts w:ascii="Calibri" w:hAnsi="Calibri" w:cs="Calibri"/>
        </w:rPr>
      </w:pPr>
      <w:bookmarkStart w:id="7" w:name="Par140"/>
      <w:bookmarkEnd w:id="7"/>
      <w:r>
        <w:rPr>
          <w:rFonts w:ascii="Calibri" w:hAnsi="Calibri" w:cs="Calibri"/>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2.11.1. Целевой раздел включает в себя пояснительную записку и планируемые результаты освоения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Пояснительная записка должна раскрывать: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реализации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и подходы к формированию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2.11.2. Содержательный раздел представляет общее содержание Программы, обеспечивающее полноценное развитие личности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Содержательный раздел Программы должен включать:</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содержательном разделе Программы должны быть представлены: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особенности образовательной деятельности разных видов и культурных практик;</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способы и направления поддержки детской инициативы;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особенности взаимодействия педагогического коллектива с семьями воспитанников;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иные характеристики содержания Программы, наиболее существенные с точки зрения авторов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Calibri" w:hAnsi="Calibri" w:cs="Calibri"/>
        </w:rPr>
        <w:t>на</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специфику национальных, </w:t>
      </w:r>
      <w:proofErr w:type="spellStart"/>
      <w:r>
        <w:rPr>
          <w:rFonts w:ascii="Calibri" w:hAnsi="Calibri" w:cs="Calibri"/>
        </w:rPr>
        <w:t>социокультурных</w:t>
      </w:r>
      <w:proofErr w:type="spellEnd"/>
      <w:r>
        <w:rPr>
          <w:rFonts w:ascii="Calibri" w:hAnsi="Calibri" w:cs="Calibri"/>
        </w:rPr>
        <w:t xml:space="preserve"> и иных условий, в которых осуществляется образовательная деятельность;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сложившиеся традиции Организации или Группы.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должны быть направлены </w:t>
      </w:r>
      <w:proofErr w:type="gramStart"/>
      <w:r>
        <w:rPr>
          <w:rFonts w:ascii="Calibri" w:hAnsi="Calibri" w:cs="Calibri"/>
        </w:rPr>
        <w:t>на</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w:t>
      </w:r>
      <w:proofErr w:type="gramStart"/>
      <w:r>
        <w:rPr>
          <w:rFonts w:ascii="Calibri" w:hAnsi="Calibri" w:cs="Calibri"/>
        </w:rPr>
        <w:t>коррекции нарушений развития различных категорий детей</w:t>
      </w:r>
      <w:proofErr w:type="gramEnd"/>
      <w:r>
        <w:rPr>
          <w:rFonts w:ascii="Calibri" w:hAnsi="Calibri" w:cs="Calibri"/>
        </w:rPr>
        <w:t xml:space="preserve"> с ограниченными возможностями здоровья, оказание им квалифицированной помощи в освоении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w:t>
      </w:r>
      <w:r>
        <w:rPr>
          <w:rFonts w:ascii="Calibri" w:hAnsi="Calibri" w:cs="Calibri"/>
        </w:rPr>
        <w:lastRenderedPageBreak/>
        <w:t>потребности каждой категории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Calibri" w:hAnsi="Calibri" w:cs="Calibri"/>
        </w:rPr>
        <w:t>представлена</w:t>
      </w:r>
      <w:proofErr w:type="gramEnd"/>
      <w:r>
        <w:rPr>
          <w:rFonts w:ascii="Calibri" w:hAnsi="Calibri" w:cs="Calibri"/>
        </w:rPr>
        <w:t xml:space="preserve"> развернуто в соответствии с </w:t>
      </w:r>
      <w:hyperlink w:anchor="Par140" w:history="1">
        <w:r>
          <w:rPr>
            <w:rFonts w:ascii="Calibri" w:hAnsi="Calibri" w:cs="Calibri"/>
            <w:color w:val="0000FF"/>
          </w:rPr>
          <w:t>пунктом 2.11</w:t>
        </w:r>
      </w:hyperlink>
      <w:r>
        <w:rPr>
          <w:rFonts w:ascii="Calibri" w:hAnsi="Calibri" w:cs="Calibri"/>
        </w:rPr>
        <w:t xml:space="preserve"> Стандарта, в случае если она не соответствует одной из примерных программ.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Дополнительным разделом Программы является текст ее краткой презентации. Краткая презентация Программы должна быть ориентирована на родителей </w:t>
      </w:r>
      <w:hyperlink r:id="rId15" w:history="1">
        <w:r>
          <w:rPr>
            <w:rFonts w:ascii="Calibri" w:hAnsi="Calibri" w:cs="Calibri"/>
            <w:color w:val="0000FF"/>
          </w:rPr>
          <w:t>(законных представителей)</w:t>
        </w:r>
      </w:hyperlink>
      <w:r>
        <w:rPr>
          <w:rFonts w:ascii="Calibri" w:hAnsi="Calibri" w:cs="Calibri"/>
        </w:rPr>
        <w:t xml:space="preserve"> детей и доступна для ознакомления.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краткой презентации Программы должны быть указаны: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используемые Примерные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характеристика взаимодействия педагогического коллектива с семьями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center"/>
        <w:outlineLvl w:val="1"/>
        <w:rPr>
          <w:rFonts w:ascii="Calibri" w:hAnsi="Calibri" w:cs="Calibri"/>
        </w:rPr>
      </w:pPr>
      <w:bookmarkStart w:id="8" w:name="Par178"/>
      <w:bookmarkEnd w:id="8"/>
      <w:r>
        <w:rPr>
          <w:rFonts w:ascii="Calibri" w:hAnsi="Calibri" w:cs="Calibri"/>
        </w:rPr>
        <w:t>III. ТРЕБОВАНИЯ К УСЛОВИЯМ РЕАЛИЗАЦИИ ОСНОВНОЙ</w:t>
      </w:r>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9E5F30" w:rsidRDefault="009E5F30">
      <w:pPr>
        <w:widowControl w:val="0"/>
        <w:autoSpaceDE w:val="0"/>
        <w:autoSpaceDN w:val="0"/>
        <w:adjustRightInd w:val="0"/>
        <w:spacing w:after="0" w:line="240" w:lineRule="auto"/>
        <w:jc w:val="center"/>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гарантирует охрану и укрепление физического и психического здоровья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обеспечивает эмоциональное благополучие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способствует профессиональному развитию педагогических работников;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создает условия для развивающего вариативного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открытость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создает условия для участия родителей </w:t>
      </w:r>
      <w:hyperlink r:id="rId16" w:history="1">
        <w:r>
          <w:rPr>
            <w:rFonts w:ascii="Calibri" w:hAnsi="Calibri" w:cs="Calibri"/>
            <w:color w:val="0000FF"/>
          </w:rPr>
          <w:t>(законных представителей)</w:t>
        </w:r>
      </w:hyperlink>
      <w:r>
        <w:rPr>
          <w:rFonts w:ascii="Calibri" w:hAnsi="Calibri" w:cs="Calibri"/>
        </w:rPr>
        <w:t xml:space="preserve"> в образовательной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Требования к психолого-педагогическим условиям реализации основной образовательной программы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Для успешной реализации Программы должны быть обеспечены следующие психолого-педагогические условия: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Calibri" w:hAnsi="Calibri" w:cs="Calibri"/>
        </w:rPr>
        <w:t>недопустимость</w:t>
      </w:r>
      <w:proofErr w:type="gramEnd"/>
      <w:r>
        <w:rPr>
          <w:rFonts w:ascii="Calibri" w:hAnsi="Calibri" w:cs="Calibri"/>
        </w:rPr>
        <w:t xml:space="preserve"> как искусственного ускорения, так и искусственного замедления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инициативы и самостоятельности детей в специфических для них видах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возможность выбора детьми материалов, видов активности, участников совместной деятельности и общения;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защита детей от всех форм физического и психического насилия &lt;1&gt;;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7" w:history="1">
        <w:r>
          <w:rPr>
            <w:rFonts w:ascii="Calibri" w:hAnsi="Calibri" w:cs="Calibri"/>
            <w:color w:val="0000FF"/>
          </w:rPr>
          <w:t>Пункт 9 части 1 статьи 34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поддержка родителей </w:t>
      </w:r>
      <w:hyperlink r:id="rId18" w:history="1">
        <w:r>
          <w:rPr>
            <w:rFonts w:ascii="Calibri" w:hAnsi="Calibri" w:cs="Calibri"/>
            <w:color w:val="0000FF"/>
          </w:rPr>
          <w:t>(законных представителей)</w:t>
        </w:r>
      </w:hyperlink>
      <w:r>
        <w:rPr>
          <w:rFonts w:ascii="Calibri" w:hAnsi="Calibri" w:cs="Calibri"/>
        </w:rPr>
        <w:t xml:space="preserve"> в воспитании детей, охране и укреплении их здоровья, вовлечение семей непосредственно в образовательную деятельность.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3.2.2. </w:t>
      </w:r>
      <w:proofErr w:type="gramStart"/>
      <w:r>
        <w:rPr>
          <w:rFonts w:ascii="Calibri" w:hAnsi="Calibri" w:cs="Calibri"/>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Calibri" w:hAnsi="Calibri" w:cs="Calibri"/>
        </w:rPr>
        <w:t xml:space="preserve"> посредством организации инклюзивного образования детей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педагогической диагностики (мониторинга) могут использоваться исключительно для решения следующих образовательных задач:</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оптимизации работы с группой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Calibri" w:hAnsi="Calibri" w:cs="Calibri"/>
        </w:rPr>
        <w:t>которую</w:t>
      </w:r>
      <w:proofErr w:type="gramEnd"/>
      <w:r>
        <w:rPr>
          <w:rFonts w:ascii="Calibri" w:hAnsi="Calibri" w:cs="Calibri"/>
        </w:rPr>
        <w:t xml:space="preserve"> проводят квалифицированные специалисты (педагоги-психологи, психологи).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ребенка в психологической диагностике допускается только с согласия его родителей </w:t>
      </w:r>
      <w:hyperlink r:id="rId19" w:history="1">
        <w:r>
          <w:rPr>
            <w:rFonts w:ascii="Calibri" w:hAnsi="Calibri" w:cs="Calibri"/>
            <w:color w:val="0000FF"/>
          </w:rPr>
          <w:t>(законных представителей)</w:t>
        </w:r>
      </w:hyperlink>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Наполняемость Группы определяется с учетом возраста детей, их состояния здоровья, специфики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bookmarkStart w:id="9" w:name="Par212"/>
      <w:bookmarkEnd w:id="9"/>
      <w:r>
        <w:rPr>
          <w:rFonts w:ascii="Calibri" w:hAnsi="Calibri" w:cs="Calibri"/>
        </w:rPr>
        <w:t>3.2.5. Условия, необходимые для создания социальной ситуации развития детей, соответствующей специфике дошкольного возраста, предполагают: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обеспечение эмоционального благополучия </w:t>
      </w:r>
      <w:proofErr w:type="gramStart"/>
      <w:r>
        <w:rPr>
          <w:rFonts w:ascii="Calibri" w:hAnsi="Calibri" w:cs="Calibri"/>
        </w:rPr>
        <w:t>через</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общение с каждым ребенком;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уважительное отношение к каждому ребенку, к его чувствам и потребностям;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поддержку индивидуальности и инициативы детей </w:t>
      </w:r>
      <w:proofErr w:type="gramStart"/>
      <w:r>
        <w:rPr>
          <w:rFonts w:ascii="Calibri" w:hAnsi="Calibri" w:cs="Calibri"/>
        </w:rPr>
        <w:t>через</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создание условий для свободного выбора детьми деятельности, участников совместной </w:t>
      </w:r>
      <w:r>
        <w:rPr>
          <w:rFonts w:ascii="Calibri" w:hAnsi="Calibri" w:cs="Calibri"/>
        </w:rPr>
        <w:lastRenderedPageBreak/>
        <w:t>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принятия детьми решений, выражения своих чувств и мыслей;</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недирективную</w:t>
      </w:r>
      <w:proofErr w:type="spellEnd"/>
      <w:r>
        <w:rPr>
          <w:rFonts w:ascii="Calibri" w:hAnsi="Calibri" w:cs="Calibri"/>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правил взаимодействия в разных ситуациях:</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коммуникативных способностей детей, позволяющих разрешать конфликтные ситуации со сверстниками;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умения детей работать в группе сверстников;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Calibri" w:hAnsi="Calibri" w:cs="Calibri"/>
        </w:rPr>
        <w:t>со</w:t>
      </w:r>
      <w:proofErr w:type="gramEnd"/>
      <w:r>
        <w:rPr>
          <w:rFonts w:ascii="Calibri" w:hAnsi="Calibri" w:cs="Calibri"/>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условий для овладения культурными средствами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поддержку спонтанной игры детей, ее обогащение, обеспечение игрового времени и пространства;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индивидуального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взаимодействие с родителями </w:t>
      </w:r>
      <w:hyperlink r:id="rId20" w:history="1">
        <w:r>
          <w:rPr>
            <w:rFonts w:ascii="Calibri" w:hAnsi="Calibri" w:cs="Calibri"/>
            <w:color w:val="0000FF"/>
          </w:rPr>
          <w:t>(законными представителями)</w:t>
        </w:r>
      </w:hyperlink>
      <w:r>
        <w:rPr>
          <w:rFonts w:ascii="Calibri" w:hAnsi="Calibri" w:cs="Calibri"/>
        </w:rPr>
        <w:t xml:space="preserve">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3.2.6. В целях эффективной реализации Программы должны быть созданы условия </w:t>
      </w:r>
      <w:proofErr w:type="gramStart"/>
      <w:r>
        <w:rPr>
          <w:rFonts w:ascii="Calibri" w:hAnsi="Calibri" w:cs="Calibri"/>
        </w:rPr>
        <w:t>для</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профессионального развития педагогических и руководящих работников, в том числе их дополнительного профессионального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организационно-методического сопровождения процесса реализации Программы, в том числе во взаимодействии со сверстниками и взрослыми.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Организация должна создавать возможности: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взрослых по поиску, использованию материалов, обеспечивающих реализацию Программы, в том числе в информационной среде;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обсуждения с родителями (законными представителями) детей вопросов, связанных с реализацией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3.2.9. </w:t>
      </w:r>
      <w:proofErr w:type="gramStart"/>
      <w:r>
        <w:rPr>
          <w:rFonts w:ascii="Calibri" w:hAnsi="Calibri" w:cs="Calibri"/>
        </w:rPr>
        <w:t xml:space="preserve">Максимально допустимый объем образовательной нагрузки должен соответствовать санитарно-эпидемиологическим правилам и нормативам </w:t>
      </w:r>
      <w:hyperlink r:id="rId21" w:history="1">
        <w:proofErr w:type="spellStart"/>
        <w:r>
          <w:rPr>
            <w:rFonts w:ascii="Calibri" w:hAnsi="Calibri" w:cs="Calibri"/>
            <w:color w:val="0000FF"/>
          </w:rPr>
          <w:t>СанПиН</w:t>
        </w:r>
        <w:proofErr w:type="spellEnd"/>
        <w:r>
          <w:rPr>
            <w:rFonts w:ascii="Calibri" w:hAnsi="Calibri" w:cs="Calibri"/>
            <w:color w:val="0000FF"/>
          </w:rPr>
          <w:t xml:space="preserve"> 2.4.1.3049-13</w:t>
        </w:r>
      </w:hyperlink>
      <w:r>
        <w:rPr>
          <w:rFonts w:ascii="Calibri" w:hAnsi="Calibri" w:cs="Calibri"/>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w:t>
      </w:r>
      <w:r>
        <w:rPr>
          <w:rFonts w:ascii="Calibri" w:hAnsi="Calibri" w:cs="Calibri"/>
        </w:rPr>
        <w:lastRenderedPageBreak/>
        <w:t>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Требования к развивающей предметно-пространственной среде.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w:t>
      </w:r>
      <w:proofErr w:type="gramStart"/>
      <w:r>
        <w:rPr>
          <w:rFonts w:ascii="Calibri" w:hAnsi="Calibri" w:cs="Calibri"/>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Развивающая предметно-пространственная среда должна обеспечивать: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реализацию различных образовательных программ;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организации инклюзивного образования - необходимые для него условия;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национально-культурных, климатических условий, в которых осуществляется образовательная деятельность;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возрастных особенностей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Насыщенность среды должна соответствовать возрастным возможностям детей и содержанию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двигательную активность, в том числе развитие крупной и мелкой моторики, участие в подвижных играх и соревнованиях;</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эмоциональное благополучие детей во взаимодействии с предметно-пространственным окружением;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самовыражения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spellStart"/>
      <w:r>
        <w:rPr>
          <w:rFonts w:ascii="Calibri" w:hAnsi="Calibri" w:cs="Calibri"/>
        </w:rPr>
        <w:t>Трансформируемость</w:t>
      </w:r>
      <w:proofErr w:type="spellEnd"/>
      <w:r>
        <w:rPr>
          <w:rFonts w:ascii="Calibri" w:hAnsi="Calibri" w:cs="Calibri"/>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Полифункциональность</w:t>
      </w:r>
      <w:proofErr w:type="spellEnd"/>
      <w:r>
        <w:rPr>
          <w:rFonts w:ascii="Calibri" w:hAnsi="Calibri" w:cs="Calibri"/>
        </w:rPr>
        <w:t xml:space="preserve"> материалов предполагает: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Вариативность среды предполагает: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Доступность среды предполагает: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исправность и сохранность материалов и оборудования.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Требования к кадровым условиям реализации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22" w:history="1">
        <w:r>
          <w:rPr>
            <w:rFonts w:ascii="Calibri" w:hAnsi="Calibri" w:cs="Calibri"/>
            <w:color w:val="0000FF"/>
          </w:rPr>
          <w:t>раздел</w:t>
        </w:r>
      </w:hyperlink>
      <w:r>
        <w:rPr>
          <w:rFonts w:ascii="Calibri" w:hAnsi="Calibri" w:cs="Calibri"/>
        </w:rPr>
        <w:t xml:space="preserve">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Pr>
          <w:rFonts w:ascii="Calibri" w:hAnsi="Calibri" w:cs="Calibri"/>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w:anchor="Par212" w:history="1">
        <w:r>
          <w:rPr>
            <w:rFonts w:ascii="Calibri" w:hAnsi="Calibri" w:cs="Calibri"/>
            <w:color w:val="0000FF"/>
          </w:rPr>
          <w:t>п. 3.2.5</w:t>
        </w:r>
      </w:hyperlink>
      <w:r>
        <w:rPr>
          <w:rFonts w:ascii="Calibri" w:hAnsi="Calibri" w:cs="Calibri"/>
        </w:rPr>
        <w:t xml:space="preserve"> настоящего Стандарта.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3.4.3. </w:t>
      </w:r>
      <w:proofErr w:type="gramStart"/>
      <w:r>
        <w:rPr>
          <w:rFonts w:ascii="Calibri" w:hAnsi="Calibri" w:cs="Calibri"/>
        </w:rPr>
        <w:t>При работе в Группах для детей с ограниченными возможностями здоровья в Организации</w:t>
      </w:r>
      <w:proofErr w:type="gramEnd"/>
      <w:r>
        <w:rPr>
          <w:rFonts w:ascii="Calibri" w:hAnsi="Calibri" w:cs="Calibri"/>
        </w:rPr>
        <w:t xml:space="preserve">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При организации инклюзивного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включении в Группу детей с ограниченными возможностями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 Рекомендуется привлекать соответствующих педагогических работников для каждой Группы, в которой организовано инклюзивное образование;</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включении в Группу иных категорий детей, имеющих специальные образовательные потребности, в том числе находящихся в трудной жизненной ситуации &lt;1&gt;, могут быть </w:t>
      </w:r>
      <w:r>
        <w:rPr>
          <w:rFonts w:ascii="Calibri" w:hAnsi="Calibri" w:cs="Calibri"/>
        </w:rPr>
        <w:lastRenderedPageBreak/>
        <w:t>привлечены дополнительные педагогические работники, имеющие соответствующую квалификацию.</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&lt;1&gt; </w:t>
      </w:r>
      <w:hyperlink r:id="rId23" w:history="1">
        <w:r>
          <w:rPr>
            <w:rFonts w:ascii="Calibri" w:hAnsi="Calibri" w:cs="Calibri"/>
            <w:color w:val="0000FF"/>
          </w:rPr>
          <w:t>Статья 1</w:t>
        </w:r>
      </w:hyperlink>
      <w:r>
        <w:rPr>
          <w:rFonts w:ascii="Calibri" w:hAnsi="Calibri" w:cs="Calibri"/>
        </w:rPr>
        <w:t xml:space="preserve"> Федерального закона от 24 июля 1998 г.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 18, ст. 2151; N 51, ст. 6163;</w:t>
      </w:r>
      <w:proofErr w:type="gramEnd"/>
      <w:r>
        <w:rPr>
          <w:rFonts w:ascii="Calibri" w:hAnsi="Calibri" w:cs="Calibri"/>
        </w:rPr>
        <w:t xml:space="preserve"> </w:t>
      </w:r>
      <w:proofErr w:type="gramStart"/>
      <w:r>
        <w:rPr>
          <w:rFonts w:ascii="Calibri" w:hAnsi="Calibri" w:cs="Calibri"/>
        </w:rPr>
        <w:t>2013, N 14, ст. 1666; N 27, ст. 3477).</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Требования к материально-техническим условиям реализации основной образовательной программы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 Требования к материально-техническим условиям реализации Программы включают: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определяемые в соответствии с санитарно-эпидемиологическими </w:t>
      </w:r>
      <w:hyperlink r:id="rId24" w:history="1">
        <w:r>
          <w:rPr>
            <w:rFonts w:ascii="Calibri" w:hAnsi="Calibri" w:cs="Calibri"/>
            <w:color w:val="0000FF"/>
          </w:rPr>
          <w:t>правилами</w:t>
        </w:r>
      </w:hyperlink>
      <w:r>
        <w:rPr>
          <w:rFonts w:ascii="Calibri" w:hAnsi="Calibri" w:cs="Calibri"/>
        </w:rPr>
        <w:t xml:space="preserve"> и нормативами;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определяемые в соответствии с </w:t>
      </w:r>
      <w:hyperlink r:id="rId25" w:history="1">
        <w:r>
          <w:rPr>
            <w:rFonts w:ascii="Calibri" w:hAnsi="Calibri" w:cs="Calibri"/>
            <w:color w:val="0000FF"/>
          </w:rPr>
          <w:t>правилами</w:t>
        </w:r>
      </w:hyperlink>
      <w:r>
        <w:rPr>
          <w:rFonts w:ascii="Calibri" w:hAnsi="Calibri" w:cs="Calibri"/>
        </w:rPr>
        <w:t xml:space="preserve"> пожарной безопасности;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средствам обучения и воспитания в соответствии с возрастом и индивидуальными особенностями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оснащенность помещений развивающей предметно-пространственной средой;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к материально-техническому обеспечению программы (учебно-методический комплект, оборудование, оснащение (предметы).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Требования к финансовым условиям реализации основной образовательной программы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3.6.1. </w:t>
      </w:r>
      <w:proofErr w:type="gramStart"/>
      <w:r>
        <w:rPr>
          <w:rFonts w:ascii="Calibri" w:hAnsi="Calibri" w:cs="Calibri"/>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Финансовые условия реализации Программы должны: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обеспечивать возможность выполнения требований Стандарта к условиям реализации и структуре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отражать структуру и объем расходов, необходимых для реализации Программы, а также механизм их формирования.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Calibri" w:hAnsi="Calibri" w:cs="Calibri"/>
        </w:rPr>
        <w:t>субъектов Российской Федерации нормативов обеспечения государственных гарантий реализации прав</w:t>
      </w:r>
      <w:proofErr w:type="gramEnd"/>
      <w:r>
        <w:rPr>
          <w:rFonts w:ascii="Calibri" w:hAnsi="Calibri" w:cs="Calibri"/>
        </w:rPr>
        <w:t xml:space="preserve"> на получение общедоступного и бесплатного дошкольного образования. </w:t>
      </w:r>
      <w:proofErr w:type="gramStart"/>
      <w:r>
        <w:rPr>
          <w:rFonts w:ascii="Calibri" w:hAnsi="Calibri" w:cs="Calibri"/>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Pr>
          <w:rFonts w:ascii="Calibri" w:hAnsi="Calibri" w:cs="Calibri"/>
        </w:rPr>
        <w:t>сурдоперевод</w:t>
      </w:r>
      <w:proofErr w:type="spellEnd"/>
      <w:r>
        <w:rPr>
          <w:rFonts w:ascii="Calibri" w:hAnsi="Calibri" w:cs="Calibri"/>
        </w:rPr>
        <w:t xml:space="preserve"> при реализации образовательных программ, адаптация образовательных учреждений и прилегающих</w:t>
      </w:r>
      <w:proofErr w:type="gramEnd"/>
      <w:r>
        <w:rPr>
          <w:rFonts w:ascii="Calibri" w:hAnsi="Calibri" w:cs="Calibri"/>
        </w:rPr>
        <w:t xml:space="preserve"> </w:t>
      </w:r>
      <w:proofErr w:type="gramStart"/>
      <w:r>
        <w:rPr>
          <w:rFonts w:ascii="Calibri" w:hAnsi="Calibri" w:cs="Calibri"/>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Pr>
          <w:rFonts w:ascii="Calibri" w:hAnsi="Calibri" w:cs="Calibri"/>
        </w:rPr>
        <w:t>безбарьерную</w:t>
      </w:r>
      <w:proofErr w:type="spellEnd"/>
      <w:r>
        <w:rPr>
          <w:rFonts w:ascii="Calibri" w:hAnsi="Calibri" w:cs="Calibri"/>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Calibri" w:hAnsi="Calibri" w:cs="Calibri"/>
        </w:rPr>
        <w:t xml:space="preserve">, форм обучения и иных особенностей образовательной деятельности, и должен </w:t>
      </w:r>
      <w:r>
        <w:rPr>
          <w:rFonts w:ascii="Calibri" w:hAnsi="Calibri" w:cs="Calibri"/>
        </w:rPr>
        <w:lastRenderedPageBreak/>
        <w:t>быть достаточным и необходимым для осуществления Организацией: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на оплату труда работников, реализующих Программу;</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Calibri" w:hAnsi="Calibri" w:cs="Calibri"/>
        </w:rPr>
        <w:t xml:space="preserve"> </w:t>
      </w:r>
      <w:proofErr w:type="gramStart"/>
      <w:r>
        <w:rPr>
          <w:rFonts w:ascii="Calibri" w:hAnsi="Calibri" w:cs="Calibri"/>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Calibri" w:hAnsi="Calibri" w:cs="Calibri"/>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расходов, связанных с дополнительным профессиональным образованием руководящих и педагогических работников по профилю их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иных расходов, связанных с реализацией и обеспечением реализации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center"/>
        <w:outlineLvl w:val="1"/>
        <w:rPr>
          <w:rFonts w:ascii="Calibri" w:hAnsi="Calibri" w:cs="Calibri"/>
        </w:rPr>
      </w:pPr>
      <w:bookmarkStart w:id="10" w:name="Par303"/>
      <w:bookmarkEnd w:id="10"/>
      <w:r>
        <w:rPr>
          <w:rFonts w:ascii="Calibri" w:hAnsi="Calibri" w:cs="Calibri"/>
        </w:rPr>
        <w:t xml:space="preserve">IV. ТРЕБОВАНИЯ К РЕЗУЛЬТАТАМ ОСВОЕНИЯ </w:t>
      </w:r>
      <w:proofErr w:type="gramStart"/>
      <w:r>
        <w:rPr>
          <w:rFonts w:ascii="Calibri" w:hAnsi="Calibri" w:cs="Calibri"/>
        </w:rPr>
        <w:t>ОСНОВНОЙ</w:t>
      </w:r>
      <w:proofErr w:type="gramEnd"/>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ОБРАЗОВАТЕЛЬНОЙ ПРОГРАММЫ ДОШКОЛЬНОГО ОБРАЗОВАНИЯ</w:t>
      </w:r>
    </w:p>
    <w:p w:rsidR="009E5F30" w:rsidRDefault="009E5F30">
      <w:pPr>
        <w:widowControl w:val="0"/>
        <w:autoSpaceDE w:val="0"/>
        <w:autoSpaceDN w:val="0"/>
        <w:adjustRightInd w:val="0"/>
        <w:spacing w:after="0" w:line="240" w:lineRule="auto"/>
        <w:jc w:val="center"/>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Calibri" w:hAnsi="Calibri" w:cs="Calibri"/>
        </w:rPr>
        <w:t xml:space="preserve"> </w:t>
      </w:r>
      <w:proofErr w:type="gramStart"/>
      <w:r>
        <w:rPr>
          <w:rFonts w:ascii="Calibri" w:hAnsi="Calibri" w:cs="Calibri"/>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детей &lt;1&gt;. Освоение Программы не сопровождается проведением промежуточных аттестаций и итоговой аттестации воспитанников &lt;2&gt;.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&lt;1</w:t>
      </w:r>
      <w:proofErr w:type="gramStart"/>
      <w:r>
        <w:rPr>
          <w:rFonts w:ascii="Calibri" w:hAnsi="Calibri" w:cs="Calibri"/>
        </w:rPr>
        <w:t>&gt; С</w:t>
      </w:r>
      <w:proofErr w:type="gramEnd"/>
      <w:r>
        <w:rPr>
          <w:rFonts w:ascii="Calibri" w:hAnsi="Calibri" w:cs="Calibri"/>
        </w:rPr>
        <w:t xml:space="preserve"> учетом положений </w:t>
      </w:r>
      <w:hyperlink r:id="rId26" w:history="1">
        <w:r>
          <w:rPr>
            <w:rFonts w:ascii="Calibri" w:hAnsi="Calibri" w:cs="Calibri"/>
            <w:color w:val="0000FF"/>
          </w:rPr>
          <w:t>части 2 статьи 11</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&lt;2&gt; </w:t>
      </w:r>
      <w:hyperlink r:id="rId27" w:history="1">
        <w:r>
          <w:rPr>
            <w:rFonts w:ascii="Calibri" w:hAnsi="Calibri" w:cs="Calibri"/>
            <w:color w:val="0000FF"/>
          </w:rPr>
          <w:t>Часть 2 статьи 64</w:t>
        </w:r>
      </w:hyperlink>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4.4. Настоящие требования являются ориентирами </w:t>
      </w:r>
      <w:proofErr w:type="gramStart"/>
      <w:r>
        <w:rPr>
          <w:rFonts w:ascii="Calibri" w:hAnsi="Calibri" w:cs="Calibri"/>
        </w:rPr>
        <w:t>для</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построения образовательной политики на соответствующих уровнях с учетом целей </w:t>
      </w:r>
      <w:r>
        <w:rPr>
          <w:rFonts w:ascii="Calibri" w:hAnsi="Calibri" w:cs="Calibri"/>
        </w:rPr>
        <w:lastRenderedPageBreak/>
        <w:t>дошкольного образования, общих для всего образовательного пространства Российской Федерации;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решения задач:</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формирования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анализа профессиональной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взаимодействия с семьями;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изучения характеристик образования детей в возрасте от 2 месяцев до 8 лет;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информирования родителей </w:t>
      </w:r>
      <w:hyperlink r:id="rId28" w:history="1">
        <w:r>
          <w:rPr>
            <w:rFonts w:ascii="Calibri" w:hAnsi="Calibri" w:cs="Calibri"/>
            <w:color w:val="0000FF"/>
          </w:rPr>
          <w:t>(законных представителей)</w:t>
        </w:r>
      </w:hyperlink>
      <w:r>
        <w:rPr>
          <w:rFonts w:ascii="Calibri" w:hAnsi="Calibri" w:cs="Calibri"/>
        </w:rPr>
        <w:t xml:space="preserve"> и общественности относительно целей дошкольного образования, общих для всего образовательного пространства Российской Федерации.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Целевые ориентиры не могут служить непосредственным основанием при решении управленческих задач, включая: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аттестацию педагогических кадров;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качества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оценку выполнения муниципального (государственного) задания посредством их включения в показатели качества выполнения задания;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распределение стимулирующего </w:t>
      </w:r>
      <w:proofErr w:type="gramStart"/>
      <w:r>
        <w:rPr>
          <w:rFonts w:ascii="Calibri" w:hAnsi="Calibri" w:cs="Calibri"/>
        </w:rPr>
        <w:t>фонда оплаты труда работников Организации</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center"/>
        <w:outlineLvl w:val="2"/>
        <w:rPr>
          <w:rFonts w:ascii="Calibri" w:hAnsi="Calibri" w:cs="Calibri"/>
        </w:rPr>
      </w:pPr>
      <w:bookmarkStart w:id="11" w:name="Par329"/>
      <w:bookmarkEnd w:id="11"/>
      <w:r>
        <w:rPr>
          <w:rFonts w:ascii="Calibri" w:hAnsi="Calibri" w:cs="Calibri"/>
        </w:rPr>
        <w:t xml:space="preserve">Целевые ориентиры образования в </w:t>
      </w:r>
      <w:proofErr w:type="gramStart"/>
      <w:r>
        <w:rPr>
          <w:rFonts w:ascii="Calibri" w:hAnsi="Calibri" w:cs="Calibri"/>
        </w:rPr>
        <w:t>младенческом</w:t>
      </w:r>
      <w:proofErr w:type="gramEnd"/>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 раннем </w:t>
      </w:r>
      <w:proofErr w:type="gramStart"/>
      <w:r>
        <w:rPr>
          <w:rFonts w:ascii="Calibri" w:hAnsi="Calibri" w:cs="Calibri"/>
        </w:rPr>
        <w:t>возрасте</w:t>
      </w:r>
      <w:proofErr w:type="gramEnd"/>
      <w:r>
        <w:rPr>
          <w:rFonts w:ascii="Calibri" w:hAnsi="Calibri" w:cs="Calibri"/>
        </w:rPr>
        <w:t>:</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стремится к общению </w:t>
      </w:r>
      <w:proofErr w:type="gramStart"/>
      <w:r>
        <w:rPr>
          <w:rFonts w:ascii="Calibri" w:hAnsi="Calibri" w:cs="Calibri"/>
        </w:rPr>
        <w:t>со</w:t>
      </w:r>
      <w:proofErr w:type="gramEnd"/>
      <w:r>
        <w:rPr>
          <w:rFonts w:ascii="Calibri" w:hAnsi="Calibri" w:cs="Calibri"/>
        </w:rPr>
        <w:t xml:space="preserve"> взрослыми и активно подражает им в движениях и действиях; появляются игры, в которых ребенок воспроизводит действия взрослого;</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сверстникам; наблюдает за их действиями и подражает им;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моторика, он стремится осваивать различные виды движения (бег, лазанье, перешагивание и пр.).</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jc w:val="center"/>
        <w:outlineLvl w:val="2"/>
        <w:rPr>
          <w:rFonts w:ascii="Calibri" w:hAnsi="Calibri" w:cs="Calibri"/>
        </w:rPr>
      </w:pPr>
      <w:bookmarkStart w:id="12" w:name="Par340"/>
      <w:bookmarkEnd w:id="12"/>
      <w:r>
        <w:rPr>
          <w:rFonts w:ascii="Calibri" w:hAnsi="Calibri" w:cs="Calibri"/>
        </w:rPr>
        <w:t>Целевые ориентиры на этапе завершения</w:t>
      </w:r>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w:t>
      </w:r>
      <w:r>
        <w:rPr>
          <w:rFonts w:ascii="Calibri" w:hAnsi="Calibri" w:cs="Calibri"/>
        </w:rPr>
        <w:lastRenderedPageBreak/>
        <w:t>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Calibri" w:hAnsi="Calibri" w:cs="Calibri"/>
        </w:rPr>
        <w:t>со</w:t>
      </w:r>
      <w:proofErr w:type="gramEnd"/>
      <w:r>
        <w:rPr>
          <w:rFonts w:ascii="Calibri" w:hAnsi="Calibri" w:cs="Calibri"/>
        </w:rPr>
        <w:t xml:space="preserve"> взрослыми и сверстниками, может соблюдать правила безопасного поведения и личной гигиены;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p>
    <w:p w:rsidR="009E5F30" w:rsidRDefault="009E5F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E5F30" w:rsidRDefault="009E5F30">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29" w:history="1">
        <w:proofErr w:type="spellStart"/>
        <w:r>
          <w:rPr>
            <w:rFonts w:ascii="Calibri" w:hAnsi="Calibri" w:cs="Calibri"/>
            <w:color w:val="0000FF"/>
          </w:rPr>
          <w:t>КонсультантПлюс</w:t>
        </w:r>
        <w:proofErr w:type="spellEnd"/>
      </w:hyperlink>
      <w:r>
        <w:rPr>
          <w:rFonts w:ascii="Calibri" w:hAnsi="Calibri" w:cs="Calibri"/>
        </w:rPr>
        <w:br/>
      </w:r>
    </w:p>
    <w:p w:rsidR="009E5F30" w:rsidRDefault="009E5F30">
      <w:pPr>
        <w:widowControl w:val="0"/>
        <w:autoSpaceDE w:val="0"/>
        <w:autoSpaceDN w:val="0"/>
        <w:adjustRightInd w:val="0"/>
        <w:spacing w:after="0" w:line="240" w:lineRule="auto"/>
        <w:jc w:val="both"/>
        <w:outlineLvl w:val="0"/>
        <w:rPr>
          <w:rFonts w:ascii="Calibri" w:hAnsi="Calibri" w:cs="Calibri"/>
        </w:rPr>
      </w:pPr>
    </w:p>
    <w:p w:rsidR="009E5F30" w:rsidRDefault="009E5F3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МИНИСТЕРСТВО ОБРАЗОВАНИЯ И НАУКИ РОССИЙСКОЙ ФЕДЕРАЦИИ</w:t>
      </w:r>
    </w:p>
    <w:p w:rsidR="009E5F30" w:rsidRDefault="009E5F30">
      <w:pPr>
        <w:widowControl w:val="0"/>
        <w:autoSpaceDE w:val="0"/>
        <w:autoSpaceDN w:val="0"/>
        <w:adjustRightInd w:val="0"/>
        <w:spacing w:after="0" w:line="240" w:lineRule="auto"/>
        <w:jc w:val="center"/>
        <w:rPr>
          <w:rFonts w:ascii="Calibri" w:hAnsi="Calibri" w:cs="Calibri"/>
          <w:b/>
          <w:bCs/>
        </w:rPr>
      </w:pP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ДЕПАРТАМЕНТ ОБЩЕГО ОБРАЗОВАНИЯ</w:t>
      </w:r>
    </w:p>
    <w:p w:rsidR="009E5F30" w:rsidRDefault="009E5F30">
      <w:pPr>
        <w:widowControl w:val="0"/>
        <w:autoSpaceDE w:val="0"/>
        <w:autoSpaceDN w:val="0"/>
        <w:adjustRightInd w:val="0"/>
        <w:spacing w:after="0" w:line="240" w:lineRule="auto"/>
        <w:jc w:val="center"/>
        <w:rPr>
          <w:rFonts w:ascii="Calibri" w:hAnsi="Calibri" w:cs="Calibri"/>
          <w:b/>
          <w:bCs/>
        </w:rPr>
      </w:pP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ПИСЬМО</w:t>
      </w: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28 февраля 2014 г. N 08-249</w:t>
      </w:r>
    </w:p>
    <w:p w:rsidR="009E5F30" w:rsidRDefault="009E5F30">
      <w:pPr>
        <w:widowControl w:val="0"/>
        <w:autoSpaceDE w:val="0"/>
        <w:autoSpaceDN w:val="0"/>
        <w:adjustRightInd w:val="0"/>
        <w:spacing w:after="0" w:line="240" w:lineRule="auto"/>
        <w:jc w:val="center"/>
        <w:rPr>
          <w:rFonts w:ascii="Calibri" w:hAnsi="Calibri" w:cs="Calibri"/>
          <w:b/>
          <w:bCs/>
        </w:rPr>
      </w:pPr>
    </w:p>
    <w:p w:rsidR="009E5F30" w:rsidRDefault="009E5F3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КОММЕНТАРИИ К ФГОС ДОШКОЛЬНОГО ОБРАЗОВАНИЯ</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 исполнение </w:t>
      </w:r>
      <w:hyperlink r:id="rId30" w:history="1">
        <w:r>
          <w:rPr>
            <w:rFonts w:ascii="Calibri" w:hAnsi="Calibri" w:cs="Calibri"/>
            <w:color w:val="0000FF"/>
          </w:rPr>
          <w:t>пункта 1.3 раздела I</w:t>
        </w:r>
      </w:hyperlink>
      <w:r>
        <w:rPr>
          <w:rFonts w:ascii="Calibri" w:hAnsi="Calibri" w:cs="Calibri"/>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Pr>
          <w:rFonts w:ascii="Calibri" w:hAnsi="Calibri" w:cs="Calibri"/>
        </w:rPr>
        <w:t xml:space="preserve"> П</w:t>
      </w:r>
      <w:proofErr w:type="gramEnd"/>
      <w:r>
        <w:rPr>
          <w:rFonts w:ascii="Calibri" w:hAnsi="Calibri" w:cs="Calibri"/>
        </w:rPr>
        <w:t xml:space="preserve">ервым заместителем Министра образования и науки Российской Федерации Н.В. Третьяк 31 декабря 2013 г.) Департамент государственной политики в сфере общего образования </w:t>
      </w:r>
      <w:proofErr w:type="spellStart"/>
      <w:r>
        <w:rPr>
          <w:rFonts w:ascii="Calibri" w:hAnsi="Calibri" w:cs="Calibri"/>
        </w:rPr>
        <w:t>Минобрнауки</w:t>
      </w:r>
      <w:proofErr w:type="spellEnd"/>
      <w:r>
        <w:rPr>
          <w:rFonts w:ascii="Calibri" w:hAnsi="Calibri" w:cs="Calibri"/>
        </w:rPr>
        <w:t xml:space="preserve"> России направляет </w:t>
      </w:r>
      <w:hyperlink w:anchor="Par22" w:history="1">
        <w:r>
          <w:rPr>
            <w:rFonts w:ascii="Calibri" w:hAnsi="Calibri" w:cs="Calibri"/>
            <w:color w:val="0000FF"/>
          </w:rPr>
          <w:t>комментарии</w:t>
        </w:r>
      </w:hyperlink>
      <w:r>
        <w:rPr>
          <w:rFonts w:ascii="Calibri" w:hAnsi="Calibri" w:cs="Calibri"/>
        </w:rPr>
        <w:t xml:space="preserve"> по отдельным вопросам введения федерального </w:t>
      </w:r>
      <w:r>
        <w:rPr>
          <w:rFonts w:ascii="Calibri" w:hAnsi="Calibri" w:cs="Calibri"/>
        </w:rPr>
        <w:lastRenderedPageBreak/>
        <w:t xml:space="preserve">государственного образовательного </w:t>
      </w:r>
      <w:hyperlink r:id="rId31" w:history="1">
        <w:r>
          <w:rPr>
            <w:rFonts w:ascii="Calibri" w:hAnsi="Calibri" w:cs="Calibri"/>
            <w:color w:val="0000FF"/>
          </w:rPr>
          <w:t>стандарта</w:t>
        </w:r>
      </w:hyperlink>
      <w:r>
        <w:rPr>
          <w:rFonts w:ascii="Calibri" w:hAnsi="Calibri" w:cs="Calibri"/>
        </w:rPr>
        <w:t xml:space="preserve"> дошкольного образования, утвержденного приказом </w:t>
      </w:r>
      <w:proofErr w:type="spellStart"/>
      <w:r>
        <w:rPr>
          <w:rFonts w:ascii="Calibri" w:hAnsi="Calibri" w:cs="Calibri"/>
        </w:rPr>
        <w:t>Минобрнауки</w:t>
      </w:r>
      <w:proofErr w:type="spellEnd"/>
      <w:r>
        <w:rPr>
          <w:rFonts w:ascii="Calibri" w:hAnsi="Calibri" w:cs="Calibri"/>
        </w:rPr>
        <w:t xml:space="preserve"> России от 17 октября 2013 г. N 1155 (зарегистрирован в Минюсте России 14 ноября 2013 г. N 30384).</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Настоящие </w:t>
      </w:r>
      <w:hyperlink w:anchor="Par22" w:history="1">
        <w:r>
          <w:rPr>
            <w:rFonts w:ascii="Calibri" w:hAnsi="Calibri" w:cs="Calibri"/>
            <w:color w:val="0000FF"/>
          </w:rPr>
          <w:t>комментарии</w:t>
        </w:r>
      </w:hyperlink>
      <w:r>
        <w:rPr>
          <w:rFonts w:ascii="Calibri" w:hAnsi="Calibri" w:cs="Calibri"/>
        </w:rP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Заместитель директора Департамента</w:t>
      </w:r>
    </w:p>
    <w:p w:rsidR="009E5F30" w:rsidRDefault="009E5F30">
      <w:pPr>
        <w:widowControl w:val="0"/>
        <w:autoSpaceDE w:val="0"/>
        <w:autoSpaceDN w:val="0"/>
        <w:adjustRightInd w:val="0"/>
        <w:spacing w:after="0" w:line="240" w:lineRule="auto"/>
        <w:jc w:val="right"/>
        <w:rPr>
          <w:rFonts w:ascii="Calibri" w:hAnsi="Calibri" w:cs="Calibri"/>
        </w:rPr>
      </w:pPr>
      <w:r>
        <w:rPr>
          <w:rFonts w:ascii="Calibri" w:hAnsi="Calibri" w:cs="Calibri"/>
        </w:rPr>
        <w:t>Ю.В.СМИРНОВА</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right"/>
        <w:outlineLvl w:val="0"/>
        <w:rPr>
          <w:rFonts w:ascii="Calibri" w:hAnsi="Calibri" w:cs="Calibri"/>
        </w:rPr>
      </w:pPr>
      <w:bookmarkStart w:id="13" w:name="Par20"/>
      <w:bookmarkEnd w:id="13"/>
      <w:r>
        <w:rPr>
          <w:rFonts w:ascii="Calibri" w:hAnsi="Calibri" w:cs="Calibri"/>
        </w:rPr>
        <w:t>Приложение</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center"/>
        <w:rPr>
          <w:rFonts w:ascii="Calibri" w:hAnsi="Calibri" w:cs="Calibri"/>
        </w:rPr>
      </w:pPr>
      <w:bookmarkStart w:id="14" w:name="Par22"/>
      <w:bookmarkEnd w:id="14"/>
      <w:r>
        <w:rPr>
          <w:rFonts w:ascii="Calibri" w:hAnsi="Calibri" w:cs="Calibri"/>
        </w:rPr>
        <w:t>КОММЕНТАРИИ</w:t>
      </w:r>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К ФЕДЕРАЛЬНОМУ ГОСУДАРСТВЕННОМУ ОБРАЗОВАТЕЛЬНОМУ СТАНДАРТУ</w:t>
      </w:r>
    </w:p>
    <w:p w:rsidR="009E5F30" w:rsidRDefault="009E5F30">
      <w:pPr>
        <w:widowControl w:val="0"/>
        <w:autoSpaceDE w:val="0"/>
        <w:autoSpaceDN w:val="0"/>
        <w:adjustRightInd w:val="0"/>
        <w:spacing w:after="0" w:line="240" w:lineRule="auto"/>
        <w:jc w:val="center"/>
        <w:rPr>
          <w:rFonts w:ascii="Calibri" w:hAnsi="Calibri" w:cs="Calibri"/>
        </w:rPr>
      </w:pPr>
      <w:r>
        <w:rPr>
          <w:rFonts w:ascii="Calibri" w:hAnsi="Calibri" w:cs="Calibri"/>
        </w:rPr>
        <w:t>ДОШКОЛЬНОГО ОБРАЗОВАНИЯ</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15" w:name="Par26"/>
      <w:bookmarkEnd w:id="15"/>
      <w:r>
        <w:rPr>
          <w:rFonts w:ascii="Calibri" w:hAnsi="Calibri" w:cs="Calibri"/>
        </w:rPr>
        <w:t xml:space="preserve">Комментарии к </w:t>
      </w:r>
      <w:hyperlink r:id="rId32" w:history="1">
        <w:r>
          <w:rPr>
            <w:rFonts w:ascii="Calibri" w:hAnsi="Calibri" w:cs="Calibri"/>
            <w:color w:val="0000FF"/>
          </w:rPr>
          <w:t>разделу I пункта 1.3 подпункта 2</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r:id="rId33" w:history="1">
        <w:r>
          <w:rPr>
            <w:rFonts w:ascii="Calibri" w:hAnsi="Calibri" w:cs="Calibri"/>
            <w:color w:val="0000FF"/>
          </w:rPr>
          <w:t>пункте</w:t>
        </w:r>
      </w:hyperlink>
      <w:r>
        <w:rPr>
          <w:rFonts w:ascii="Calibri" w:hAnsi="Calibri" w:cs="Calibri"/>
        </w:rPr>
        <w:t xml:space="preserve"> Федерального государственного образовательного стандарта дошкольного образования (далее - ФГОС </w:t>
      </w:r>
      <w:proofErr w:type="gramStart"/>
      <w:r>
        <w:rPr>
          <w:rFonts w:ascii="Calibri" w:hAnsi="Calibri" w:cs="Calibri"/>
        </w:rPr>
        <w:t>ДО</w:t>
      </w:r>
      <w:proofErr w:type="gramEnd"/>
      <w:r>
        <w:rPr>
          <w:rFonts w:ascii="Calibri" w:hAnsi="Calibri" w:cs="Calibri"/>
        </w:rPr>
        <w:t xml:space="preserve">, </w:t>
      </w:r>
      <w:proofErr w:type="gramStart"/>
      <w:r>
        <w:rPr>
          <w:rFonts w:ascii="Calibri" w:hAnsi="Calibri" w:cs="Calibri"/>
        </w:rPr>
        <w:t>Стандарт</w:t>
      </w:r>
      <w:proofErr w:type="gramEnd"/>
      <w:r>
        <w:rPr>
          <w:rFonts w:ascii="Calibri" w:hAnsi="Calibri" w:cs="Calibri"/>
        </w:rPr>
        <w:t>)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16" w:name="Par29"/>
      <w:bookmarkEnd w:id="16"/>
      <w:r>
        <w:rPr>
          <w:rFonts w:ascii="Calibri" w:hAnsi="Calibri" w:cs="Calibri"/>
        </w:rPr>
        <w:t xml:space="preserve">Комментарии к </w:t>
      </w:r>
      <w:hyperlink r:id="rId34" w:history="1">
        <w:r>
          <w:rPr>
            <w:rFonts w:ascii="Calibri" w:hAnsi="Calibri" w:cs="Calibri"/>
            <w:color w:val="0000FF"/>
          </w:rPr>
          <w:t>разделу II пункта 2.2</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соответствии с данным </w:t>
      </w:r>
      <w:hyperlink r:id="rId35" w:history="1">
        <w:r>
          <w:rPr>
            <w:rFonts w:ascii="Calibri" w:hAnsi="Calibri" w:cs="Calibri"/>
            <w:color w:val="0000FF"/>
          </w:rPr>
          <w:t>пунктом</w:t>
        </w:r>
      </w:hyperlink>
      <w:r>
        <w:rPr>
          <w:rFonts w:ascii="Calibri" w:hAnsi="Calibri" w:cs="Calibri"/>
        </w:rPr>
        <w:t xml:space="preserve"> Стандарта, а также с </w:t>
      </w:r>
      <w:hyperlink r:id="rId36" w:history="1">
        <w:r>
          <w:rPr>
            <w:rFonts w:ascii="Calibri" w:hAnsi="Calibri" w:cs="Calibri"/>
            <w:color w:val="0000FF"/>
          </w:rPr>
          <w:t>пунктом 13</w:t>
        </w:r>
      </w:hyperlink>
      <w:r>
        <w:rPr>
          <w:rFonts w:ascii="Calibri" w:hAnsi="Calibri" w:cs="Calibri"/>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w:t>
      </w:r>
      <w:proofErr w:type="spellStart"/>
      <w:r>
        <w:rPr>
          <w:rFonts w:ascii="Calibri" w:hAnsi="Calibri" w:cs="Calibri"/>
        </w:rPr>
        <w:t>Минобрнауки</w:t>
      </w:r>
      <w:proofErr w:type="spellEnd"/>
      <w:r>
        <w:rPr>
          <w:rFonts w:ascii="Calibri" w:hAnsi="Calibri" w:cs="Calibri"/>
        </w:rPr>
        <w:t xml:space="preserve"> России от 30 августа 2013 г. N 1014) группы различной направленности (</w:t>
      </w:r>
      <w:proofErr w:type="spellStart"/>
      <w:r>
        <w:rPr>
          <w:rFonts w:ascii="Calibri" w:hAnsi="Calibri" w:cs="Calibri"/>
        </w:rPr>
        <w:t>общеразвивающей</w:t>
      </w:r>
      <w:proofErr w:type="spellEnd"/>
      <w:r>
        <w:rPr>
          <w:rFonts w:ascii="Calibri" w:hAnsi="Calibri" w:cs="Calibri"/>
        </w:rPr>
        <w:t>,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w:t>
      </w:r>
      <w:proofErr w:type="gramEnd"/>
      <w:r>
        <w:rPr>
          <w:rFonts w:ascii="Calibri" w:hAnsi="Calibri" w:cs="Calibri"/>
        </w:rPr>
        <w:t xml:space="preserve"> в соответствии с требованиями ФГОС </w:t>
      </w:r>
      <w:proofErr w:type="gramStart"/>
      <w:r>
        <w:rPr>
          <w:rFonts w:ascii="Calibri" w:hAnsi="Calibri" w:cs="Calibri"/>
        </w:rPr>
        <w:t>ДО</w:t>
      </w:r>
      <w:proofErr w:type="gramEnd"/>
      <w:r>
        <w:rPr>
          <w:rFonts w:ascii="Calibri" w:hAnsi="Calibri" w:cs="Calibri"/>
        </w:rPr>
        <w:t xml:space="preserve"> и </w:t>
      </w:r>
      <w:proofErr w:type="gramStart"/>
      <w:r>
        <w:rPr>
          <w:rFonts w:ascii="Calibri" w:hAnsi="Calibri" w:cs="Calibri"/>
        </w:rPr>
        <w:t>с</w:t>
      </w:r>
      <w:proofErr w:type="gramEnd"/>
      <w:r>
        <w:rPr>
          <w:rFonts w:ascii="Calibri" w:hAnsi="Calibri" w:cs="Calibri"/>
        </w:rP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hyperlink r:id="rId37" w:history="1">
        <w:r>
          <w:rPr>
            <w:rFonts w:ascii="Calibri" w:hAnsi="Calibri" w:cs="Calibri"/>
            <w:color w:val="0000FF"/>
          </w:rPr>
          <w:t>пункта 9 статьи 2</w:t>
        </w:r>
      </w:hyperlink>
      <w:r>
        <w:rPr>
          <w:rFonts w:ascii="Calibri" w:hAnsi="Calibri" w:cs="Calibri"/>
        </w:rPr>
        <w:t xml:space="preserve"> Федерального закона "Об образовании в Российской Федерации" от 29 декабря 2012 г. N 273-ФЗ (далее - Закон). При этом</w:t>
      </w:r>
      <w:proofErr w:type="gramStart"/>
      <w:r>
        <w:rPr>
          <w:rFonts w:ascii="Calibri" w:hAnsi="Calibri" w:cs="Calibri"/>
        </w:rPr>
        <w:t>,</w:t>
      </w:r>
      <w:proofErr w:type="gramEnd"/>
      <w:r>
        <w:rPr>
          <w:rFonts w:ascii="Calibri" w:hAnsi="Calibri" w:cs="Calibri"/>
        </w:rP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hyperlink r:id="rId38" w:history="1">
        <w:r>
          <w:rPr>
            <w:rFonts w:ascii="Calibri" w:hAnsi="Calibri" w:cs="Calibri"/>
            <w:color w:val="0000FF"/>
          </w:rPr>
          <w:t>пунктом 2.12</w:t>
        </w:r>
      </w:hyperlink>
      <w:r>
        <w:rPr>
          <w:rFonts w:ascii="Calibri" w:hAnsi="Calibri" w:cs="Calibri"/>
        </w:rPr>
        <w:t xml:space="preserve"> ФГОС ДО может быть оформлена в виде ссылки на соответствующую </w:t>
      </w:r>
      <w:r>
        <w:rPr>
          <w:rFonts w:ascii="Calibri" w:hAnsi="Calibri" w:cs="Calibri"/>
        </w:rPr>
        <w:lastRenderedPageBreak/>
        <w:t xml:space="preserve">примерную основную образовательную программу. </w:t>
      </w:r>
      <w:proofErr w:type="gramStart"/>
      <w:r>
        <w:rPr>
          <w:rFonts w:ascii="Calibri" w:hAnsi="Calibri" w:cs="Calibri"/>
        </w:rPr>
        <w:t xml:space="preserve">Часть программы, формируемая участниками образовательных отношений, в соответствии с </w:t>
      </w:r>
      <w:hyperlink r:id="rId39" w:history="1">
        <w:r>
          <w:rPr>
            <w:rFonts w:ascii="Calibri" w:hAnsi="Calibri" w:cs="Calibri"/>
            <w:color w:val="0000FF"/>
          </w:rPr>
          <w:t>пунктом 2.12</w:t>
        </w:r>
      </w:hyperlink>
      <w:r>
        <w:rPr>
          <w:rFonts w:ascii="Calibri" w:hAnsi="Calibri" w:cs="Calibri"/>
        </w:rPr>
        <w:t xml:space="preserve">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hyperlink r:id="rId40" w:history="1">
        <w:r>
          <w:rPr>
            <w:rFonts w:ascii="Calibri" w:hAnsi="Calibri" w:cs="Calibri"/>
            <w:color w:val="0000FF"/>
          </w:rPr>
          <w:t>пункта 2.11</w:t>
        </w:r>
      </w:hyperlink>
      <w:r>
        <w:rPr>
          <w:rFonts w:ascii="Calibri" w:hAnsi="Calibri" w:cs="Calibri"/>
        </w:rPr>
        <w:t xml:space="preserve"> ФГОС </w:t>
      </w:r>
      <w:proofErr w:type="gramStart"/>
      <w:r>
        <w:rPr>
          <w:rFonts w:ascii="Calibri" w:hAnsi="Calibri" w:cs="Calibri"/>
        </w:rPr>
        <w:t>ДО</w:t>
      </w:r>
      <w:proofErr w:type="gramEnd"/>
      <w:r>
        <w:rPr>
          <w:rFonts w:ascii="Calibri" w:hAnsi="Calibri" w:cs="Calibri"/>
        </w:rPr>
        <w:t>.</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17" w:name="Par33"/>
      <w:bookmarkEnd w:id="17"/>
      <w:r>
        <w:rPr>
          <w:rFonts w:ascii="Calibri" w:hAnsi="Calibri" w:cs="Calibri"/>
        </w:rPr>
        <w:t xml:space="preserve">Комментарии к </w:t>
      </w:r>
      <w:hyperlink r:id="rId41" w:history="1">
        <w:r>
          <w:rPr>
            <w:rFonts w:ascii="Calibri" w:hAnsi="Calibri" w:cs="Calibri"/>
            <w:color w:val="0000FF"/>
          </w:rPr>
          <w:t>разделу II пункта 2.5</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w:t>
      </w:r>
      <w:hyperlink r:id="rId42" w:history="1">
        <w:r>
          <w:rPr>
            <w:rFonts w:ascii="Calibri" w:hAnsi="Calibri" w:cs="Calibri"/>
            <w:color w:val="0000FF"/>
          </w:rPr>
          <w:t>норма</w:t>
        </w:r>
      </w:hyperlink>
      <w:r>
        <w:rPr>
          <w:rFonts w:ascii="Calibri" w:hAnsi="Calibri" w:cs="Calibri"/>
        </w:rPr>
        <w:t xml:space="preserve">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hyperlink r:id="rId43" w:history="1">
        <w:r>
          <w:rPr>
            <w:rFonts w:ascii="Calibri" w:hAnsi="Calibri" w:cs="Calibri"/>
            <w:color w:val="0000FF"/>
          </w:rPr>
          <w:t>статья 12</w:t>
        </w:r>
      </w:hyperlink>
      <w:r>
        <w:rPr>
          <w:rFonts w:ascii="Calibri" w:hAnsi="Calibri" w:cs="Calibri"/>
        </w:rPr>
        <w:t xml:space="preserve"> Закона). Организация (группа) может разрабатывать программы самостоятельно, не опираясь на какую (какие</w:t>
      </w:r>
      <w:proofErr w:type="gramStart"/>
      <w:r>
        <w:rPr>
          <w:rFonts w:ascii="Calibri" w:hAnsi="Calibri" w:cs="Calibri"/>
        </w:rPr>
        <w:t>)-</w:t>
      </w:r>
      <w:proofErr w:type="gramEnd"/>
      <w:r>
        <w:rPr>
          <w:rFonts w:ascii="Calibri" w:hAnsi="Calibri" w:cs="Calibri"/>
        </w:rPr>
        <w:t xml:space="preserve">либо примерные программы. Употребленный в данном </w:t>
      </w:r>
      <w:hyperlink r:id="rId44" w:history="1">
        <w:r>
          <w:rPr>
            <w:rFonts w:ascii="Calibri" w:hAnsi="Calibri" w:cs="Calibri"/>
            <w:color w:val="0000FF"/>
          </w:rPr>
          <w:t>пункте</w:t>
        </w:r>
      </w:hyperlink>
      <w:r>
        <w:rPr>
          <w:rFonts w:ascii="Calibri" w:hAnsi="Calibri" w:cs="Calibri"/>
        </w:rPr>
        <w:t xml:space="preserve">, а также в </w:t>
      </w:r>
      <w:hyperlink r:id="rId45" w:history="1">
        <w:r>
          <w:rPr>
            <w:rFonts w:ascii="Calibri" w:hAnsi="Calibri" w:cs="Calibri"/>
            <w:color w:val="0000FF"/>
          </w:rPr>
          <w:t>Законе</w:t>
        </w:r>
      </w:hyperlink>
      <w:r>
        <w:rPr>
          <w:rFonts w:ascii="Calibri" w:hAnsi="Calibri" w:cs="Calibri"/>
        </w:rPr>
        <w:t xml:space="preserve">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Calibri" w:hAnsi="Calibri" w:cs="Calibri"/>
        </w:rPr>
        <w:t>образом</w:t>
      </w:r>
      <w:proofErr w:type="gramEnd"/>
      <w:r>
        <w:rPr>
          <w:rFonts w:ascii="Calibri" w:hAnsi="Calibri" w:cs="Calibri"/>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hyperlink r:id="rId46" w:history="1">
        <w:r>
          <w:rPr>
            <w:rFonts w:ascii="Calibri" w:hAnsi="Calibri" w:cs="Calibri"/>
            <w:color w:val="0000FF"/>
          </w:rPr>
          <w:t>статьей 12</w:t>
        </w:r>
      </w:hyperlink>
      <w:r>
        <w:rPr>
          <w:rFonts w:ascii="Calibri" w:hAnsi="Calibri" w:cs="Calibri"/>
        </w:rPr>
        <w:t xml:space="preserve"> Закона. Программа может соответствовать любому режиму работы группы, не превышающему 14 часов в сутки. В случае</w:t>
      </w:r>
      <w:proofErr w:type="gramStart"/>
      <w:r>
        <w:rPr>
          <w:rFonts w:ascii="Calibri" w:hAnsi="Calibri" w:cs="Calibri"/>
        </w:rPr>
        <w:t>,</w:t>
      </w:r>
      <w:proofErr w:type="gramEnd"/>
      <w:r>
        <w:rPr>
          <w:rFonts w:ascii="Calibri" w:hAnsi="Calibri" w:cs="Calibri"/>
        </w:rPr>
        <w:t xml:space="preserve"> если режим работы группы превышает 14 часов в сутки, Программа реализуется не более 14 часов от всего времени пребывания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Calibri" w:hAnsi="Calibri" w:cs="Calibri"/>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hyperlink r:id="rId47"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13 января 2014 г. N 8 (направлен в Минюст России на государственную регистрацию).</w:t>
      </w:r>
      <w:proofErr w:type="gramEnd"/>
      <w:r>
        <w:rPr>
          <w:rFonts w:ascii="Calibri" w:hAnsi="Calibri" w:cs="Calibri"/>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w:t>
      </w:r>
      <w:proofErr w:type="gramStart"/>
      <w:r>
        <w:rPr>
          <w:rFonts w:ascii="Calibri" w:hAnsi="Calibri" w:cs="Calibri"/>
        </w:rPr>
        <w:t>прерывается</w:t>
      </w:r>
      <w:proofErr w:type="gramEnd"/>
      <w:r>
        <w:rPr>
          <w:rFonts w:ascii="Calibri" w:hAnsi="Calibri" w:cs="Calibri"/>
        </w:rPr>
        <w:t xml:space="preserve">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w:t>
      </w:r>
      <w:proofErr w:type="gramStart"/>
      <w:r>
        <w:rPr>
          <w:rFonts w:ascii="Calibri" w:hAnsi="Calibri" w:cs="Calibri"/>
        </w:rPr>
        <w:t>создать</w:t>
      </w:r>
      <w:proofErr w:type="gramEnd"/>
      <w:r>
        <w:rPr>
          <w:rFonts w:ascii="Calibri" w:hAnsi="Calibri" w:cs="Calibri"/>
        </w:rPr>
        <w:t xml:space="preserve">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w:t>
      </w:r>
      <w:r>
        <w:rPr>
          <w:rFonts w:ascii="Calibri" w:hAnsi="Calibri" w:cs="Calibri"/>
        </w:rPr>
        <w:lastRenderedPageBreak/>
        <w:t>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Комментарии к </w:t>
      </w:r>
      <w:hyperlink r:id="rId48" w:history="1">
        <w:r>
          <w:rPr>
            <w:rFonts w:ascii="Calibri" w:hAnsi="Calibri" w:cs="Calibri"/>
            <w:color w:val="0000FF"/>
          </w:rPr>
          <w:t>разделу II пункта 2.7 (первый абзац)</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Указанная </w:t>
      </w:r>
      <w:hyperlink r:id="rId49" w:history="1">
        <w:r>
          <w:rPr>
            <w:rFonts w:ascii="Calibri" w:hAnsi="Calibri" w:cs="Calibri"/>
            <w:color w:val="0000FF"/>
          </w:rPr>
          <w:t>норма</w:t>
        </w:r>
      </w:hyperlink>
      <w:r>
        <w:rPr>
          <w:rFonts w:ascii="Calibri" w:hAnsi="Calibri" w:cs="Calibri"/>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Calibri" w:hAnsi="Calibri" w:cs="Calibri"/>
        </w:rPr>
        <w:t>выполняет роль</w:t>
      </w:r>
      <w:proofErr w:type="gramEnd"/>
      <w:r>
        <w:rPr>
          <w:rFonts w:ascii="Calibri" w:hAnsi="Calibri" w:cs="Calibri"/>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18" w:name="Par42"/>
      <w:bookmarkEnd w:id="18"/>
      <w:r>
        <w:rPr>
          <w:rFonts w:ascii="Calibri" w:hAnsi="Calibri" w:cs="Calibri"/>
        </w:rPr>
        <w:t xml:space="preserve">Комментарии к </w:t>
      </w:r>
      <w:hyperlink r:id="rId50" w:history="1">
        <w:r>
          <w:rPr>
            <w:rFonts w:ascii="Calibri" w:hAnsi="Calibri" w:cs="Calibri"/>
            <w:color w:val="0000FF"/>
          </w:rPr>
          <w:t>разделу II пункта 2.9 (второй абзац)</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w:t>
      </w:r>
      <w:hyperlink r:id="rId51" w:history="1">
        <w:r>
          <w:rPr>
            <w:rFonts w:ascii="Calibri" w:hAnsi="Calibri" w:cs="Calibri"/>
            <w:color w:val="0000FF"/>
          </w:rPr>
          <w:t>статья</w:t>
        </w:r>
      </w:hyperlink>
      <w:r>
        <w:rPr>
          <w:rFonts w:ascii="Calibri" w:hAnsi="Calibri" w:cs="Calibri"/>
        </w:rPr>
        <w:t xml:space="preserve"> ФГОС </w:t>
      </w:r>
      <w:proofErr w:type="gramStart"/>
      <w:r>
        <w:rPr>
          <w:rFonts w:ascii="Calibri" w:hAnsi="Calibri" w:cs="Calibri"/>
        </w:rPr>
        <w:t>ДО</w:t>
      </w:r>
      <w:proofErr w:type="gramEnd"/>
      <w:r>
        <w:rPr>
          <w:rFonts w:ascii="Calibri" w:hAnsi="Calibri" w:cs="Calibri"/>
        </w:rPr>
        <w:t xml:space="preserve"> подчеркивает </w:t>
      </w:r>
      <w:proofErr w:type="gramStart"/>
      <w:r>
        <w:rPr>
          <w:rFonts w:ascii="Calibri" w:hAnsi="Calibri" w:cs="Calibri"/>
        </w:rPr>
        <w:t>взаимодополняющий</w:t>
      </w:r>
      <w:proofErr w:type="gramEnd"/>
      <w:r>
        <w:rPr>
          <w:rFonts w:ascii="Calibri" w:hAnsi="Calibri" w:cs="Calibri"/>
        </w:rPr>
        <w:t xml:space="preserve"> характер детского развития в пяти образовательных областях.</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19" w:name="Par45"/>
      <w:bookmarkEnd w:id="19"/>
      <w:r>
        <w:rPr>
          <w:rFonts w:ascii="Calibri" w:hAnsi="Calibri" w:cs="Calibri"/>
        </w:rPr>
        <w:t xml:space="preserve">Комментарии к </w:t>
      </w:r>
      <w:hyperlink r:id="rId52" w:history="1">
        <w:r>
          <w:rPr>
            <w:rFonts w:ascii="Calibri" w:hAnsi="Calibri" w:cs="Calibri"/>
            <w:color w:val="0000FF"/>
          </w:rPr>
          <w:t>разделу II пункта 2.10</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Соотношение частей образовательной программы носит рекомендательный характер и призвано примерно </w:t>
      </w:r>
      <w:proofErr w:type="gramStart"/>
      <w:r>
        <w:rPr>
          <w:rFonts w:ascii="Calibri" w:hAnsi="Calibri" w:cs="Calibri"/>
        </w:rPr>
        <w:t>оценить</w:t>
      </w:r>
      <w:proofErr w:type="gramEnd"/>
      <w:r>
        <w:rPr>
          <w:rFonts w:ascii="Calibri" w:hAnsi="Calibri" w:cs="Calibri"/>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0" w:name="Par48"/>
      <w:bookmarkEnd w:id="20"/>
      <w:r>
        <w:rPr>
          <w:rFonts w:ascii="Calibri" w:hAnsi="Calibri" w:cs="Calibri"/>
        </w:rPr>
        <w:t xml:space="preserve">Комментарии к </w:t>
      </w:r>
      <w:hyperlink r:id="rId53" w:history="1">
        <w:r>
          <w:rPr>
            <w:rFonts w:ascii="Calibri" w:hAnsi="Calibri" w:cs="Calibri"/>
            <w:color w:val="0000FF"/>
          </w:rPr>
          <w:t>разделу III пункта 3.1</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данном </w:t>
      </w:r>
      <w:hyperlink r:id="rId54" w:history="1">
        <w:r>
          <w:rPr>
            <w:rFonts w:ascii="Calibri" w:hAnsi="Calibri" w:cs="Calibri"/>
            <w:color w:val="0000FF"/>
          </w:rPr>
          <w:t>пункте</w:t>
        </w:r>
      </w:hyperlink>
      <w:r>
        <w:rPr>
          <w:rFonts w:ascii="Calibri" w:hAnsi="Calibri" w:cs="Calibri"/>
        </w:rPr>
        <w:t xml:space="preserve">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w:t>
      </w:r>
      <w:r>
        <w:rPr>
          <w:rFonts w:ascii="Calibri" w:hAnsi="Calibri" w:cs="Calibri"/>
        </w:rPr>
        <w:lastRenderedPageBreak/>
        <w:t>детская игра, развивающее предметное содержание образовательных областей и другие условия, перечисленные в Стандарте.</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1" w:name="Par53"/>
      <w:bookmarkEnd w:id="21"/>
      <w:r>
        <w:rPr>
          <w:rFonts w:ascii="Calibri" w:hAnsi="Calibri" w:cs="Calibri"/>
        </w:rPr>
        <w:t xml:space="preserve">Комментарии к </w:t>
      </w:r>
      <w:hyperlink r:id="rId55" w:history="1">
        <w:r>
          <w:rPr>
            <w:rFonts w:ascii="Calibri" w:hAnsi="Calibri" w:cs="Calibri"/>
            <w:color w:val="0000FF"/>
          </w:rPr>
          <w:t>разделу III пункта 3.2.2</w:t>
        </w:r>
      </w:hyperlink>
      <w:r>
        <w:rPr>
          <w:rFonts w:ascii="Calibri" w:hAnsi="Calibri" w:cs="Calibri"/>
        </w:rPr>
        <w:t xml:space="preserve"> и к </w:t>
      </w:r>
      <w:hyperlink r:id="rId56" w:history="1">
        <w:r>
          <w:rPr>
            <w:rFonts w:ascii="Calibri" w:hAnsi="Calibri" w:cs="Calibri"/>
            <w:color w:val="0000FF"/>
          </w:rPr>
          <w:t>3.4.4</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7" w:history="1">
        <w:r>
          <w:rPr>
            <w:rFonts w:ascii="Calibri" w:hAnsi="Calibri" w:cs="Calibri"/>
            <w:color w:val="0000FF"/>
          </w:rPr>
          <w:t>частью 3 статьи 79</w:t>
        </w:r>
      </w:hyperlink>
      <w:r>
        <w:rPr>
          <w:rFonts w:ascii="Calibri" w:hAnsi="Calibri" w:cs="Calibri"/>
        </w:rPr>
        <w:t xml:space="preserve"> Закона под специальными условиями для получения </w:t>
      </w:r>
      <w:proofErr w:type="gramStart"/>
      <w:r>
        <w:rPr>
          <w:rFonts w:ascii="Calibri" w:hAnsi="Calibri" w:cs="Calibri"/>
        </w:rPr>
        <w:t>образования</w:t>
      </w:r>
      <w:proofErr w:type="gramEnd"/>
      <w:r>
        <w:rPr>
          <w:rFonts w:ascii="Calibri" w:hAnsi="Calibri" w:cs="Calibri"/>
        </w:rPr>
        <w:t xml:space="preserve">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Calibri" w:hAnsi="Calibri" w:cs="Calibri"/>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8" w:history="1">
        <w:r>
          <w:rPr>
            <w:rFonts w:ascii="Calibri" w:hAnsi="Calibri" w:cs="Calibri"/>
            <w:color w:val="0000FF"/>
          </w:rPr>
          <w:t>законом</w:t>
        </w:r>
      </w:hyperlink>
      <w:r>
        <w:rPr>
          <w:rFonts w:ascii="Calibri" w:hAnsi="Calibri" w:cs="Calibri"/>
        </w:rPr>
        <w:t xml:space="preserve"> от 24 ноября 1995 г.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hyperlink r:id="rId59" w:history="1">
        <w:r>
          <w:rPr>
            <w:rFonts w:ascii="Calibri" w:hAnsi="Calibri" w:cs="Calibri"/>
            <w:color w:val="0000FF"/>
          </w:rPr>
          <w:t>Порядок</w:t>
        </w:r>
      </w:hyperlink>
      <w:r>
        <w:rPr>
          <w:rFonts w:ascii="Calibri" w:hAnsi="Calibri" w:cs="Calibri"/>
        </w:rPr>
        <w:t xml:space="preserve">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2008 г. N 379н.</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Объем и содержание услуг ассистента (помощника), оказывающего обучающимся необходимую техническую помощь, определяются Индивидуальной </w:t>
      </w:r>
      <w:hyperlink r:id="rId60" w:history="1">
        <w:r>
          <w:rPr>
            <w:rFonts w:ascii="Calibri" w:hAnsi="Calibri" w:cs="Calibri"/>
            <w:color w:val="0000FF"/>
          </w:rPr>
          <w:t>программой</w:t>
        </w:r>
      </w:hyperlink>
      <w:r>
        <w:rPr>
          <w:rFonts w:ascii="Calibri" w:hAnsi="Calibri" w:cs="Calibri"/>
        </w:rPr>
        <w:t xml:space="preserve">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1996 г. N 14).</w:t>
      </w:r>
      <w:proofErr w:type="gramEnd"/>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2" w:name="Par58"/>
      <w:bookmarkEnd w:id="22"/>
      <w:r>
        <w:rPr>
          <w:rFonts w:ascii="Calibri" w:hAnsi="Calibri" w:cs="Calibri"/>
        </w:rPr>
        <w:t xml:space="preserve">Комментарии к </w:t>
      </w:r>
      <w:hyperlink r:id="rId61" w:history="1">
        <w:r>
          <w:rPr>
            <w:rFonts w:ascii="Calibri" w:hAnsi="Calibri" w:cs="Calibri"/>
            <w:color w:val="0000FF"/>
          </w:rPr>
          <w:t>разделу III пункта 3.2.3</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hyperlink r:id="rId62" w:history="1">
        <w:r>
          <w:rPr>
            <w:rFonts w:ascii="Calibri" w:hAnsi="Calibri" w:cs="Calibri"/>
            <w:color w:val="0000FF"/>
          </w:rPr>
          <w:t>статье</w:t>
        </w:r>
      </w:hyperlink>
      <w:r>
        <w:rPr>
          <w:rFonts w:ascii="Calibri" w:hAnsi="Calibri" w:cs="Calibri"/>
        </w:rPr>
        <w:t xml:space="preserve">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63" w:history="1">
        <w:r>
          <w:rPr>
            <w:rFonts w:ascii="Calibri" w:hAnsi="Calibri" w:cs="Calibri"/>
            <w:color w:val="0000FF"/>
          </w:rPr>
          <w:t>статье</w:t>
        </w:r>
      </w:hyperlink>
      <w:r>
        <w:rPr>
          <w:rFonts w:ascii="Calibri" w:hAnsi="Calibri" w:cs="Calibri"/>
        </w:rPr>
        <w:t xml:space="preserve"> предусмотрены задачи, для решения которых могут использоваться результаты педагогической диагностики: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оптимизация работы с группой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w:t>
      </w:r>
      <w:r>
        <w:rPr>
          <w:rFonts w:ascii="Calibri" w:hAnsi="Calibri" w:cs="Calibri"/>
        </w:rPr>
        <w:lastRenderedPageBreak/>
        <w:t>оценки качества образования в Организации (</w:t>
      </w:r>
      <w:hyperlink r:id="rId64" w:history="1">
        <w:r>
          <w:rPr>
            <w:rFonts w:ascii="Calibri" w:hAnsi="Calibri" w:cs="Calibri"/>
            <w:color w:val="0000FF"/>
          </w:rPr>
          <w:t>подпункт 4 пункта 1.7</w:t>
        </w:r>
      </w:hyperlink>
      <w:r>
        <w:rPr>
          <w:rFonts w:ascii="Calibri" w:hAnsi="Calibri" w:cs="Calibri"/>
        </w:rPr>
        <w:t xml:space="preserve"> ФГОС </w:t>
      </w:r>
      <w:proofErr w:type="gramStart"/>
      <w:r>
        <w:rPr>
          <w:rFonts w:ascii="Calibri" w:hAnsi="Calibri" w:cs="Calibri"/>
        </w:rPr>
        <w:t>ДО</w:t>
      </w:r>
      <w:proofErr w:type="gramEnd"/>
      <w:r>
        <w:rPr>
          <w:rFonts w:ascii="Calibri" w:hAnsi="Calibri" w:cs="Calibri"/>
        </w:rPr>
        <w:t xml:space="preserve">; </w:t>
      </w:r>
      <w:hyperlink r:id="rId65" w:history="1">
        <w:proofErr w:type="gramStart"/>
        <w:r>
          <w:rPr>
            <w:rFonts w:ascii="Calibri" w:hAnsi="Calibri" w:cs="Calibri"/>
            <w:color w:val="0000FF"/>
          </w:rPr>
          <w:t>статья</w:t>
        </w:r>
        <w:proofErr w:type="gramEnd"/>
        <w:r>
          <w:rPr>
            <w:rFonts w:ascii="Calibri" w:hAnsi="Calibri" w:cs="Calibri"/>
            <w:color w:val="0000FF"/>
          </w:rPr>
          <w:t xml:space="preserve"> 95</w:t>
        </w:r>
      </w:hyperlink>
      <w:r>
        <w:rPr>
          <w:rFonts w:ascii="Calibri" w:hAnsi="Calibri" w:cs="Calibri"/>
        </w:rPr>
        <w:t xml:space="preserve"> Закона).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6" w:history="1">
        <w:r>
          <w:rPr>
            <w:rFonts w:ascii="Calibri" w:hAnsi="Calibri" w:cs="Calibri"/>
            <w:color w:val="0000FF"/>
          </w:rPr>
          <w:t>Положением</w:t>
        </w:r>
      </w:hyperlink>
      <w:r>
        <w:rPr>
          <w:rFonts w:ascii="Calibri" w:hAnsi="Calibri" w:cs="Calibri"/>
        </w:rPr>
        <w:t xml:space="preserve"> о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утвержденным приказом </w:t>
      </w:r>
      <w:proofErr w:type="spellStart"/>
      <w:r>
        <w:rPr>
          <w:rFonts w:ascii="Calibri" w:hAnsi="Calibri" w:cs="Calibri"/>
        </w:rPr>
        <w:t>Минобрнауки</w:t>
      </w:r>
      <w:proofErr w:type="spellEnd"/>
      <w:r>
        <w:rPr>
          <w:rFonts w:ascii="Calibri" w:hAnsi="Calibri" w:cs="Calibri"/>
        </w:rPr>
        <w:t xml:space="preserve"> России от 20 сентября 2013 г. N 1082, ребенку с ограниченными возможностями здоровья необходимо пройти обследование на заседании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(далее - ПМПК) и получить рекомендации.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7" w:history="1">
        <w:r>
          <w:rPr>
            <w:rFonts w:ascii="Calibri" w:hAnsi="Calibri" w:cs="Calibri"/>
            <w:color w:val="0000FF"/>
          </w:rPr>
          <w:t>пунктом 10</w:t>
        </w:r>
      </w:hyperlink>
      <w:r>
        <w:rPr>
          <w:rFonts w:ascii="Calibri" w:hAnsi="Calibri" w:cs="Calibri"/>
        </w:rPr>
        <w:t xml:space="preserve"> вышеуказанного Положения основными направлениями деятельности комиссии являются: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подготовка по результатам обследования рекомендаций по оказанию детям </w:t>
      </w:r>
      <w:proofErr w:type="spellStart"/>
      <w:r>
        <w:rPr>
          <w:rFonts w:ascii="Calibri" w:hAnsi="Calibri" w:cs="Calibri"/>
        </w:rPr>
        <w:t>психолого-медико-педагогической</w:t>
      </w:r>
      <w:proofErr w:type="spellEnd"/>
      <w:r>
        <w:rPr>
          <w:rFonts w:ascii="Calibri" w:hAnsi="Calibri" w:cs="Calibri"/>
        </w:rPr>
        <w:t xml:space="preserve"> помощи и организации их обучения и воспитания, подтверждение, уточнение или изменение ранее данных комиссией рекомендаций;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ограниченными возможностями здоровья и (или)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д</w:t>
      </w:r>
      <w:proofErr w:type="spellEnd"/>
      <w:r>
        <w:rPr>
          <w:rFonts w:ascii="Calibri" w:hAnsi="Calibri" w:cs="Calibri"/>
        </w:rPr>
        <w:t xml:space="preserve">) осуществление учета данных о детях с ограниченными возможностями здоровья и (или) </w:t>
      </w:r>
      <w:proofErr w:type="spellStart"/>
      <w:r>
        <w:rPr>
          <w:rFonts w:ascii="Calibri" w:hAnsi="Calibri" w:cs="Calibri"/>
        </w:rPr>
        <w:t>девиантным</w:t>
      </w:r>
      <w:proofErr w:type="spellEnd"/>
      <w:r>
        <w:rPr>
          <w:rFonts w:ascii="Calibri" w:hAnsi="Calibri" w:cs="Calibri"/>
        </w:rPr>
        <w:t xml:space="preserve"> (общественно опасным) поведением, проживающих на территории деятельности комиссии;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8" w:history="1">
        <w:r>
          <w:rPr>
            <w:rFonts w:ascii="Calibri" w:hAnsi="Calibri" w:cs="Calibri"/>
            <w:color w:val="0000FF"/>
          </w:rPr>
          <w:t>пунктом 23</w:t>
        </w:r>
      </w:hyperlink>
      <w:r>
        <w:rPr>
          <w:rFonts w:ascii="Calibri" w:hAnsi="Calibri" w:cs="Calibri"/>
        </w:rPr>
        <w:t xml:space="preserve">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Calibri" w:hAnsi="Calibri" w:cs="Calibri"/>
        </w:rPr>
        <w:t>с даты</w:t>
      </w:r>
      <w:proofErr w:type="gramEnd"/>
      <w:r>
        <w:rPr>
          <w:rFonts w:ascii="Calibri" w:hAnsi="Calibri" w:cs="Calibri"/>
        </w:rPr>
        <w:t xml:space="preserve"> его подписания.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w:t>
      </w:r>
      <w:proofErr w:type="spellStart"/>
      <w:r>
        <w:rPr>
          <w:rFonts w:ascii="Calibri" w:hAnsi="Calibri" w:cs="Calibri"/>
        </w:rPr>
        <w:t>психолого-медико-педагогической</w:t>
      </w:r>
      <w:proofErr w:type="spellEnd"/>
      <w:r>
        <w:rPr>
          <w:rFonts w:ascii="Calibri" w:hAnsi="Calibri" w:cs="Calibri"/>
        </w:rPr>
        <w:t xml:space="preserve"> комиссии (далее - ПМПК), она не призвана выявлять особенности в физическом и (или) психическом развитии и (или) отклонений в поведении детей.</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3" w:name="Par77"/>
      <w:bookmarkEnd w:id="23"/>
      <w:r>
        <w:rPr>
          <w:rFonts w:ascii="Calibri" w:hAnsi="Calibri" w:cs="Calibri"/>
        </w:rPr>
        <w:t xml:space="preserve">Комментарии к </w:t>
      </w:r>
      <w:hyperlink r:id="rId69" w:history="1">
        <w:r>
          <w:rPr>
            <w:rFonts w:ascii="Calibri" w:hAnsi="Calibri" w:cs="Calibri"/>
            <w:color w:val="0000FF"/>
          </w:rPr>
          <w:t>разделу III пункта 3.2.4</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0" w:history="1">
        <w:r>
          <w:rPr>
            <w:rFonts w:ascii="Calibri" w:hAnsi="Calibri" w:cs="Calibri"/>
            <w:color w:val="0000FF"/>
          </w:rPr>
          <w:t>постановлением</w:t>
        </w:r>
      </w:hyperlink>
      <w:r>
        <w:rPr>
          <w:rFonts w:ascii="Calibri" w:hAnsi="Calibri" w:cs="Calibri"/>
        </w:rPr>
        <w:t xml:space="preserve"> Главного государственного санитарного врача Российской Федерации от 15 мая 2013 г. N 26 "Об утверждении </w:t>
      </w:r>
      <w:proofErr w:type="spellStart"/>
      <w:r>
        <w:rPr>
          <w:rFonts w:ascii="Calibri" w:hAnsi="Calibri" w:cs="Calibri"/>
        </w:rPr>
        <w:t>СанПиН</w:t>
      </w:r>
      <w:proofErr w:type="spellEnd"/>
      <w:r>
        <w:rPr>
          <w:rFonts w:ascii="Calibri" w:hAnsi="Calibri" w:cs="Calibri"/>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Рекомендуемое количество детей в группах компенсирующей направленности для </w:t>
      </w:r>
      <w:r>
        <w:rPr>
          <w:rFonts w:ascii="Calibri" w:hAnsi="Calibri" w:cs="Calibri"/>
        </w:rPr>
        <w:lastRenderedPageBreak/>
        <w:t>детей до 3 лет и старше 3 лет соответственно не должно превышать:</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тяжелыми нарушениями речи - 6 и 10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фонетико-фонематическими нарушениями речи в возрасте старше 3 лет - 12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глухих детей - 6 детей для обеих возрастных групп;</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слабослышащих детей - 6 и 8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слепых детей - 6 детей для обеих возрастных групп;</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слабовидящих детей, для детей с </w:t>
      </w:r>
      <w:proofErr w:type="spellStart"/>
      <w:r>
        <w:rPr>
          <w:rFonts w:ascii="Calibri" w:hAnsi="Calibri" w:cs="Calibri"/>
        </w:rPr>
        <w:t>амблиопией</w:t>
      </w:r>
      <w:proofErr w:type="spellEnd"/>
      <w:r>
        <w:rPr>
          <w:rFonts w:ascii="Calibri" w:hAnsi="Calibri" w:cs="Calibri"/>
        </w:rPr>
        <w:t>, косоглазием - 6 и 10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нарушениями опорно-двигательного аппарата - 6 и 8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задержкой психического развития - 6 и 10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умственной отсталостью легкой степени - 6 и 10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умственной отсталостью умеренной, тяжелой в возрасте старше 3 лет - 8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аутизмом только в возрасте старше 3 лет - 5 детей;</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Рекомендуемое количество детей в группах комбинированной направленности: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 3 лет - не более 10 детей, в том числе не более 3 детей с ограниченными возможностями здоровья;</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старше 3 лет:</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 более 15 детей, в том числе не более 4 слабовидящих и (или) детей с </w:t>
      </w:r>
      <w:proofErr w:type="spellStart"/>
      <w:r>
        <w:rPr>
          <w:rFonts w:ascii="Calibri" w:hAnsi="Calibri" w:cs="Calibri"/>
        </w:rPr>
        <w:t>амблиопией</w:t>
      </w:r>
      <w:proofErr w:type="spellEnd"/>
      <w:r>
        <w:rPr>
          <w:rFonts w:ascii="Calibri" w:hAnsi="Calibri" w:cs="Calibri"/>
        </w:rPr>
        <w:t xml:space="preserve"> и (или) косоглазием, или слабослышащих детей, или детей, имеющих тяжелые нарушения речи, или детей с умственной отсталостью легкой степени;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более 17 детей, в том числе не более 5 детей с задержкой психического развития.</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4" w:name="Par102"/>
      <w:bookmarkEnd w:id="24"/>
      <w:r>
        <w:rPr>
          <w:rFonts w:ascii="Calibri" w:hAnsi="Calibri" w:cs="Calibri"/>
        </w:rPr>
        <w:t xml:space="preserve">Комментарии к </w:t>
      </w:r>
      <w:hyperlink r:id="rId71" w:history="1">
        <w:r>
          <w:rPr>
            <w:rFonts w:ascii="Calibri" w:hAnsi="Calibri" w:cs="Calibri"/>
            <w:color w:val="0000FF"/>
          </w:rPr>
          <w:t>разделу III пункта 3.2.6 подпункта 1</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hyperlink r:id="rId72" w:history="1">
        <w:r>
          <w:rPr>
            <w:rFonts w:ascii="Calibri" w:hAnsi="Calibri" w:cs="Calibri"/>
            <w:color w:val="0000FF"/>
          </w:rPr>
          <w:t>часть 2 статьи 99</w:t>
        </w:r>
      </w:hyperlink>
      <w:r>
        <w:rPr>
          <w:rFonts w:ascii="Calibri" w:hAnsi="Calibri" w:cs="Calibri"/>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5" w:name="Par105"/>
      <w:bookmarkEnd w:id="25"/>
      <w:r>
        <w:rPr>
          <w:rFonts w:ascii="Calibri" w:hAnsi="Calibri" w:cs="Calibri"/>
        </w:rPr>
        <w:t xml:space="preserve">Комментарии к </w:t>
      </w:r>
      <w:hyperlink r:id="rId73" w:history="1">
        <w:r>
          <w:rPr>
            <w:rFonts w:ascii="Calibri" w:hAnsi="Calibri" w:cs="Calibri"/>
            <w:color w:val="0000FF"/>
          </w:rPr>
          <w:t>разделу III пункта 3.2.7</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4" w:history="1">
        <w:r>
          <w:rPr>
            <w:rFonts w:ascii="Calibri" w:hAnsi="Calibri" w:cs="Calibri"/>
            <w:color w:val="0000FF"/>
          </w:rPr>
          <w:t>частью 1 статьи 79</w:t>
        </w:r>
      </w:hyperlink>
      <w:r>
        <w:rPr>
          <w:rFonts w:ascii="Calibri" w:hAnsi="Calibri" w:cs="Calibri"/>
        </w:rPr>
        <w:t xml:space="preserve"> Закона: "...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w:t>
      </w:r>
      <w:r>
        <w:rPr>
          <w:rFonts w:ascii="Calibri" w:hAnsi="Calibri" w:cs="Calibri"/>
        </w:rPr>
        <w:lastRenderedPageBreak/>
        <w:t xml:space="preserve">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hyperlink r:id="rId75" w:history="1">
        <w:r>
          <w:rPr>
            <w:rFonts w:ascii="Calibri" w:hAnsi="Calibri" w:cs="Calibri"/>
            <w:color w:val="0000FF"/>
          </w:rPr>
          <w:t>статьей 7</w:t>
        </w:r>
      </w:hyperlink>
      <w:r>
        <w:rPr>
          <w:rFonts w:ascii="Calibri" w:hAnsi="Calibri" w:cs="Calibri"/>
        </w:rPr>
        <w:t xml:space="preserve"> Федерального закона N 181-ФЗ). Условия должны быть созданы в соответствии с Рекомендациями ПМПК (</w:t>
      </w:r>
      <w:hyperlink r:id="rId76" w:history="1">
        <w:r>
          <w:rPr>
            <w:rFonts w:ascii="Calibri" w:hAnsi="Calibri" w:cs="Calibri"/>
            <w:color w:val="0000FF"/>
          </w:rPr>
          <w:t>приказ</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20 сентября 2013 г. N 1082 "Об утверждении Положения о </w:t>
      </w:r>
      <w:proofErr w:type="spellStart"/>
      <w:r>
        <w:rPr>
          <w:rFonts w:ascii="Calibri" w:hAnsi="Calibri" w:cs="Calibri"/>
        </w:rPr>
        <w:t>психолого-медико-педагогической</w:t>
      </w:r>
      <w:proofErr w:type="spellEnd"/>
      <w:r>
        <w:rPr>
          <w:rFonts w:ascii="Calibri" w:hAnsi="Calibri" w:cs="Calibri"/>
        </w:rPr>
        <w:t xml:space="preserve"> комиссии").</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6" w:name="Par108"/>
      <w:bookmarkEnd w:id="26"/>
      <w:r>
        <w:rPr>
          <w:rFonts w:ascii="Calibri" w:hAnsi="Calibri" w:cs="Calibri"/>
        </w:rPr>
        <w:t xml:space="preserve">Комментарии к </w:t>
      </w:r>
      <w:hyperlink r:id="rId77" w:history="1">
        <w:r>
          <w:rPr>
            <w:rFonts w:ascii="Calibri" w:hAnsi="Calibri" w:cs="Calibri"/>
            <w:color w:val="0000FF"/>
          </w:rPr>
          <w:t>разделу III пункта 3.3.5</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8" w:history="1">
        <w:r>
          <w:rPr>
            <w:rFonts w:ascii="Calibri" w:hAnsi="Calibri" w:cs="Calibri"/>
            <w:color w:val="0000FF"/>
          </w:rPr>
          <w:t>пунктом 2 части 3 статьи 28</w:t>
        </w:r>
      </w:hyperlink>
      <w:r>
        <w:rPr>
          <w:rFonts w:ascii="Calibri" w:hAnsi="Calibri" w:cs="Calibri"/>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hyperlink r:id="rId79" w:history="1">
        <w:r>
          <w:rPr>
            <w:rFonts w:ascii="Calibri" w:hAnsi="Calibri" w:cs="Calibri"/>
            <w:color w:val="0000FF"/>
          </w:rPr>
          <w:t>пункта 3.3.4</w:t>
        </w:r>
      </w:hyperlink>
      <w:r>
        <w:rPr>
          <w:rFonts w:ascii="Calibri" w:hAnsi="Calibri" w:cs="Calibri"/>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hyperlink r:id="rId80" w:history="1">
        <w:r>
          <w:rPr>
            <w:rFonts w:ascii="Calibri" w:hAnsi="Calibri" w:cs="Calibri"/>
            <w:color w:val="0000FF"/>
          </w:rPr>
          <w:t>рекомендациями</w:t>
        </w:r>
      </w:hyperlink>
      <w:r>
        <w:rPr>
          <w:rFonts w:ascii="Calibri" w:hAnsi="Calibri" w:cs="Calibri"/>
        </w:rPr>
        <w:t xml:space="preserve">, направленными письмом </w:t>
      </w:r>
      <w:proofErr w:type="spellStart"/>
      <w:r>
        <w:rPr>
          <w:rFonts w:ascii="Calibri" w:hAnsi="Calibri" w:cs="Calibri"/>
        </w:rPr>
        <w:t>Минобрнауки</w:t>
      </w:r>
      <w:proofErr w:type="spellEnd"/>
      <w:r>
        <w:rPr>
          <w:rFonts w:ascii="Calibri" w:hAnsi="Calibri" w:cs="Calibri"/>
        </w:rPr>
        <w:t xml:space="preserve"> России от 1 октября 2013 г. N 08-1408).</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7" w:name="Par111"/>
      <w:bookmarkEnd w:id="27"/>
      <w:r>
        <w:rPr>
          <w:rFonts w:ascii="Calibri" w:hAnsi="Calibri" w:cs="Calibri"/>
        </w:rPr>
        <w:t xml:space="preserve">Комментарии к </w:t>
      </w:r>
      <w:hyperlink r:id="rId81" w:history="1">
        <w:r>
          <w:rPr>
            <w:rFonts w:ascii="Calibri" w:hAnsi="Calibri" w:cs="Calibri"/>
            <w:color w:val="0000FF"/>
          </w:rPr>
          <w:t>разделу III пункта 3.4.1</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hyperlink r:id="rId82" w:history="1">
        <w:proofErr w:type="gramStart"/>
        <w:r>
          <w:rPr>
            <w:rFonts w:ascii="Calibri" w:hAnsi="Calibri" w:cs="Calibri"/>
            <w:color w:val="0000FF"/>
          </w:rPr>
          <w:t>Номенклатура</w:t>
        </w:r>
      </w:hyperlink>
      <w:r>
        <w:rPr>
          <w:rFonts w:ascii="Calibri" w:hAnsi="Calibri" w:cs="Calibri"/>
        </w:rPr>
        <w:t xml:space="preserve"> должностей руководящих, педагогических и учебно-вспомогательных работников утверждена постановлением Правительства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hyperlink r:id="rId83" w:history="1">
        <w:r>
          <w:rPr>
            <w:rFonts w:ascii="Calibri" w:hAnsi="Calibri" w:cs="Calibri"/>
            <w:color w:val="0000FF"/>
          </w:rPr>
          <w:t>приказом</w:t>
        </w:r>
      </w:hyperlink>
      <w:r>
        <w:rPr>
          <w:rFonts w:ascii="Calibri" w:hAnsi="Calibri" w:cs="Calibri"/>
        </w:rPr>
        <w:t xml:space="preserve"> </w:t>
      </w:r>
      <w:proofErr w:type="spellStart"/>
      <w:r>
        <w:rPr>
          <w:rFonts w:ascii="Calibri" w:hAnsi="Calibri" w:cs="Calibri"/>
        </w:rPr>
        <w:t>Минздравсоцразвития</w:t>
      </w:r>
      <w:proofErr w:type="spellEnd"/>
      <w:r>
        <w:rPr>
          <w:rFonts w:ascii="Calibri" w:hAnsi="Calibri" w:cs="Calibri"/>
        </w:rPr>
        <w:t xml:space="preserve"> России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roofErr w:type="gramEnd"/>
      <w:r>
        <w:rPr>
          <w:rFonts w:ascii="Calibri" w:hAnsi="Calibri" w:cs="Calibri"/>
        </w:rP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пунктом 4 </w:t>
      </w:r>
      <w:hyperlink r:id="rId84" w:history="1">
        <w:r>
          <w:rPr>
            <w:rFonts w:ascii="Calibri" w:hAnsi="Calibri" w:cs="Calibri"/>
            <w:color w:val="0000FF"/>
          </w:rPr>
          <w:t>части 2</w:t>
        </w:r>
      </w:hyperlink>
      <w:r>
        <w:rPr>
          <w:rFonts w:ascii="Calibri" w:hAnsi="Calibri" w:cs="Calibri"/>
        </w:rPr>
        <w:t xml:space="preserve"> и </w:t>
      </w:r>
      <w:hyperlink r:id="rId85" w:history="1">
        <w:r>
          <w:rPr>
            <w:rFonts w:ascii="Calibri" w:hAnsi="Calibri" w:cs="Calibri"/>
            <w:color w:val="0000FF"/>
          </w:rPr>
          <w:t>частью 3 статьи 28</w:t>
        </w:r>
      </w:hyperlink>
      <w:r>
        <w:rPr>
          <w:rFonts w:ascii="Calibri" w:hAnsi="Calibri" w:cs="Calibri"/>
        </w:rPr>
        <w:t xml:space="preserve">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оформлении результатов наблюдения (мониторинга) за здоровьем, развитием и </w:t>
      </w:r>
      <w:r>
        <w:rPr>
          <w:rFonts w:ascii="Calibri" w:hAnsi="Calibri" w:cs="Calibri"/>
        </w:rPr>
        <w:lastRenderedPageBreak/>
        <w:t>воспитанием детей, в том числе с помощью электронных форм;</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разработке плана (программы) воспитательной работы;</w:t>
      </w:r>
    </w:p>
    <w:p w:rsidR="009E5F30" w:rsidRDefault="009E5F30">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привлечением всех категорий работников, предусмотренных </w:t>
      </w:r>
      <w:hyperlink r:id="rId86" w:history="1">
        <w:r>
          <w:rPr>
            <w:rFonts w:ascii="Calibri" w:hAnsi="Calibri" w:cs="Calibri"/>
            <w:color w:val="0000FF"/>
          </w:rPr>
          <w:t>пунктом 3.4.1</w:t>
        </w:r>
      </w:hyperlink>
      <w:r>
        <w:rPr>
          <w:rFonts w:ascii="Calibri" w:hAnsi="Calibri" w:cs="Calibri"/>
        </w:rPr>
        <w:t xml:space="preserve"> Стандарта.</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8" w:name="Par120"/>
      <w:bookmarkEnd w:id="28"/>
      <w:r>
        <w:rPr>
          <w:rFonts w:ascii="Calibri" w:hAnsi="Calibri" w:cs="Calibri"/>
        </w:rPr>
        <w:t xml:space="preserve">Комментарии к </w:t>
      </w:r>
      <w:hyperlink r:id="rId87" w:history="1">
        <w:r>
          <w:rPr>
            <w:rFonts w:ascii="Calibri" w:hAnsi="Calibri" w:cs="Calibri"/>
            <w:color w:val="0000FF"/>
          </w:rPr>
          <w:t>разделу III пунктов 3.4.3</w:t>
        </w:r>
      </w:hyperlink>
      <w:r>
        <w:rPr>
          <w:rFonts w:ascii="Calibri" w:hAnsi="Calibri" w:cs="Calibri"/>
        </w:rPr>
        <w:t xml:space="preserve"> и </w:t>
      </w:r>
      <w:hyperlink r:id="rId88" w:history="1">
        <w:r>
          <w:rPr>
            <w:rFonts w:ascii="Calibri" w:hAnsi="Calibri" w:cs="Calibri"/>
            <w:color w:val="0000FF"/>
          </w:rPr>
          <w:t>3.4.4</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Педагогическими работниками, дополнительно привлекаемыми для обеспечения реализации Программы в группах для детей с ОВЗ (</w:t>
      </w:r>
      <w:hyperlink r:id="rId89" w:history="1">
        <w:r>
          <w:rPr>
            <w:rFonts w:ascii="Calibri" w:hAnsi="Calibri" w:cs="Calibri"/>
            <w:color w:val="0000FF"/>
          </w:rPr>
          <w:t>пункт 3.4.3</w:t>
        </w:r>
      </w:hyperlink>
      <w:r>
        <w:rPr>
          <w:rFonts w:ascii="Calibri" w:hAnsi="Calibri" w:cs="Calibri"/>
        </w:rPr>
        <w:t xml:space="preserve"> Стандарта) и в </w:t>
      </w:r>
      <w:proofErr w:type="spellStart"/>
      <w:r>
        <w:rPr>
          <w:rFonts w:ascii="Calibri" w:hAnsi="Calibri" w:cs="Calibri"/>
        </w:rPr>
        <w:t>общеразвивающих</w:t>
      </w:r>
      <w:proofErr w:type="spellEnd"/>
      <w:r>
        <w:rPr>
          <w:rFonts w:ascii="Calibri" w:hAnsi="Calibri" w:cs="Calibri"/>
        </w:rPr>
        <w:t xml:space="preserve"> группах, в которых обучаются дети с ОВЗ (</w:t>
      </w:r>
      <w:hyperlink r:id="rId90" w:history="1">
        <w:r>
          <w:rPr>
            <w:rFonts w:ascii="Calibri" w:hAnsi="Calibri" w:cs="Calibri"/>
            <w:color w:val="0000FF"/>
          </w:rPr>
          <w:t>пункт 3.4.3</w:t>
        </w:r>
      </w:hyperlink>
      <w:r>
        <w:rPr>
          <w:rFonts w:ascii="Calibri" w:hAnsi="Calibri" w:cs="Calibri"/>
        </w:rPr>
        <w:t xml:space="preserve">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29" w:name="Par123"/>
      <w:bookmarkEnd w:id="29"/>
      <w:r>
        <w:rPr>
          <w:rFonts w:ascii="Calibri" w:hAnsi="Calibri" w:cs="Calibri"/>
        </w:rPr>
        <w:t xml:space="preserve">Комментарии к </w:t>
      </w:r>
      <w:hyperlink r:id="rId91" w:history="1">
        <w:r>
          <w:rPr>
            <w:rFonts w:ascii="Calibri" w:hAnsi="Calibri" w:cs="Calibri"/>
            <w:color w:val="0000FF"/>
          </w:rPr>
          <w:t>разделу III пункта 3.6</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hyperlink r:id="rId92" w:history="1">
        <w:r>
          <w:rPr>
            <w:rFonts w:ascii="Calibri" w:hAnsi="Calibri" w:cs="Calibri"/>
            <w:color w:val="0000FF"/>
          </w:rPr>
          <w:t>письмом</w:t>
        </w:r>
      </w:hyperlink>
      <w:r>
        <w:rPr>
          <w:rFonts w:ascii="Calibri" w:hAnsi="Calibri" w:cs="Calibri"/>
        </w:rPr>
        <w:t xml:space="preserve"> </w:t>
      </w:r>
      <w:proofErr w:type="spellStart"/>
      <w:r>
        <w:rPr>
          <w:rFonts w:ascii="Calibri" w:hAnsi="Calibri" w:cs="Calibri"/>
        </w:rPr>
        <w:t>Минобрнауки</w:t>
      </w:r>
      <w:proofErr w:type="spellEnd"/>
      <w:r>
        <w:rPr>
          <w:rFonts w:ascii="Calibri" w:hAnsi="Calibri" w:cs="Calibri"/>
        </w:rPr>
        <w:t xml:space="preserve"> России от 1 октября 2013 г. N 08-1408.</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30" w:name="Par126"/>
      <w:bookmarkEnd w:id="30"/>
      <w:r>
        <w:rPr>
          <w:rFonts w:ascii="Calibri" w:hAnsi="Calibri" w:cs="Calibri"/>
        </w:rPr>
        <w:t xml:space="preserve">Комментарии к </w:t>
      </w:r>
      <w:hyperlink r:id="rId93" w:history="1">
        <w:r>
          <w:rPr>
            <w:rFonts w:ascii="Calibri" w:hAnsi="Calibri" w:cs="Calibri"/>
            <w:color w:val="0000FF"/>
          </w:rPr>
          <w:t>разделу IV пункта 4.3</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Данная </w:t>
      </w:r>
      <w:hyperlink r:id="rId94" w:history="1">
        <w:r>
          <w:rPr>
            <w:rFonts w:ascii="Calibri" w:hAnsi="Calibri" w:cs="Calibri"/>
            <w:color w:val="0000FF"/>
          </w:rPr>
          <w:t>статья</w:t>
        </w:r>
      </w:hyperlink>
      <w:r>
        <w:rPr>
          <w:rFonts w:ascii="Calibri" w:hAnsi="Calibri" w:cs="Calibri"/>
        </w:rPr>
        <w:t xml:space="preserve"> Стандарта в соответствии с положениями </w:t>
      </w:r>
      <w:hyperlink r:id="rId95" w:history="1">
        <w:r>
          <w:rPr>
            <w:rFonts w:ascii="Calibri" w:hAnsi="Calibri" w:cs="Calibri"/>
            <w:color w:val="0000FF"/>
          </w:rPr>
          <w:t>Закона</w:t>
        </w:r>
      </w:hyperlink>
      <w:r>
        <w:rPr>
          <w:rFonts w:ascii="Calibri" w:hAnsi="Calibri" w:cs="Calibri"/>
        </w:rPr>
        <w:t xml:space="preserve">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hyperlink r:id="rId96" w:history="1">
        <w:r>
          <w:rPr>
            <w:rFonts w:ascii="Calibri" w:hAnsi="Calibri" w:cs="Calibri"/>
            <w:color w:val="0000FF"/>
          </w:rPr>
          <w:t>статье 4.6</w:t>
        </w:r>
      </w:hyperlink>
      <w:r>
        <w:rPr>
          <w:rFonts w:ascii="Calibri" w:hAnsi="Calibri" w:cs="Calibri"/>
        </w:rPr>
        <w:t xml:space="preserve">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ind w:firstLine="540"/>
        <w:jc w:val="both"/>
        <w:outlineLvl w:val="1"/>
        <w:rPr>
          <w:rFonts w:ascii="Calibri" w:hAnsi="Calibri" w:cs="Calibri"/>
        </w:rPr>
      </w:pPr>
      <w:bookmarkStart w:id="31" w:name="Par129"/>
      <w:bookmarkEnd w:id="31"/>
      <w:r>
        <w:rPr>
          <w:rFonts w:ascii="Calibri" w:hAnsi="Calibri" w:cs="Calibri"/>
        </w:rPr>
        <w:t xml:space="preserve">Комментарии к </w:t>
      </w:r>
      <w:hyperlink r:id="rId97" w:history="1">
        <w:r>
          <w:rPr>
            <w:rFonts w:ascii="Calibri" w:hAnsi="Calibri" w:cs="Calibri"/>
            <w:color w:val="0000FF"/>
          </w:rPr>
          <w:t>разделу IV пункта 4.5</w:t>
        </w:r>
      </w:hyperlink>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98" w:history="1">
        <w:r>
          <w:rPr>
            <w:rFonts w:ascii="Calibri" w:hAnsi="Calibri" w:cs="Calibri"/>
            <w:color w:val="0000FF"/>
          </w:rPr>
          <w:t>пункте</w:t>
        </w:r>
      </w:hyperlink>
      <w:r>
        <w:rPr>
          <w:rFonts w:ascii="Calibri" w:hAnsi="Calibri" w:cs="Calibri"/>
        </w:rP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Calibri" w:hAnsi="Calibri" w:cs="Calibri"/>
        </w:rPr>
        <w:t>контроля за</w:t>
      </w:r>
      <w:proofErr w:type="gramEnd"/>
      <w:r>
        <w:rPr>
          <w:rFonts w:ascii="Calibri" w:hAnsi="Calibri" w:cs="Calibri"/>
        </w:rPr>
        <w:t xml:space="preserve"> достижением конкретных образовательных результатов детей. </w:t>
      </w:r>
      <w:proofErr w:type="gramStart"/>
      <w:r>
        <w:rPr>
          <w:rFonts w:ascii="Calibri" w:hAnsi="Calibri" w:cs="Calibri"/>
        </w:rPr>
        <w:t>Контроль за</w:t>
      </w:r>
      <w:proofErr w:type="gramEnd"/>
      <w:r>
        <w:rPr>
          <w:rFonts w:ascii="Calibri" w:hAnsi="Calibri" w:cs="Calibri"/>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9E5F30" w:rsidRDefault="009E5F3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autoSpaceDE w:val="0"/>
        <w:autoSpaceDN w:val="0"/>
        <w:adjustRightInd w:val="0"/>
        <w:spacing w:after="0" w:line="240" w:lineRule="auto"/>
        <w:jc w:val="both"/>
        <w:rPr>
          <w:rFonts w:ascii="Calibri" w:hAnsi="Calibri" w:cs="Calibri"/>
        </w:rPr>
      </w:pPr>
    </w:p>
    <w:p w:rsidR="009E5F30" w:rsidRDefault="009E5F30">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83E3C" w:rsidRDefault="00B83E3C" w:rsidP="00B83E3C">
      <w:pPr>
        <w:pStyle w:val="a9"/>
      </w:pPr>
      <w:r>
        <w:t xml:space="preserve">нынешнего года ДОО получают финансирование именно на реализацию своих образовательных программ, соответствующих ФГОС </w:t>
      </w:r>
      <w:proofErr w:type="gramStart"/>
      <w:r>
        <w:t>ДО</w:t>
      </w:r>
      <w:proofErr w:type="gramEnd"/>
      <w:r>
        <w:t>.</w:t>
      </w:r>
    </w:p>
    <w:p w:rsidR="00B83E3C" w:rsidRDefault="00B83E3C" w:rsidP="00B83E3C">
      <w:pPr>
        <w:pStyle w:val="a9"/>
      </w:pPr>
      <w:r>
        <w:t> </w:t>
      </w:r>
    </w:p>
    <w:p w:rsidR="00B83E3C" w:rsidRDefault="00B83E3C" w:rsidP="00B83E3C">
      <w:pPr>
        <w:pStyle w:val="a9"/>
      </w:pPr>
      <w:r>
        <w:t xml:space="preserve">Следовательно, дошкольные организации уже сейчас должны свои образовательные программы привести в соответствие со ФГОС </w:t>
      </w:r>
      <w:proofErr w:type="gramStart"/>
      <w:r>
        <w:t>ДО</w:t>
      </w:r>
      <w:proofErr w:type="gramEnd"/>
      <w:r>
        <w:t xml:space="preserve">. Главная сложность - отсутствие вариативных комплексных программ, имеющих статус </w:t>
      </w:r>
      <w:proofErr w:type="gramStart"/>
      <w:r>
        <w:t>примерной</w:t>
      </w:r>
      <w:proofErr w:type="gramEnd"/>
      <w:r>
        <w:t>.</w:t>
      </w:r>
    </w:p>
    <w:p w:rsidR="00A541B7" w:rsidRDefault="00A541B7"/>
    <w:sectPr w:rsidR="00A541B7" w:rsidSect="0010701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368DF"/>
    <w:multiLevelType w:val="multilevel"/>
    <w:tmpl w:val="2AFA390A"/>
    <w:lvl w:ilvl="0">
      <w:start w:val="1"/>
      <w:numFmt w:val="decimal"/>
      <w:pStyle w:val="a"/>
      <w:lvlText w:val="%1."/>
      <w:lvlJc w:val="left"/>
      <w:pPr>
        <w:tabs>
          <w:tab w:val="num" w:pos="420"/>
        </w:tabs>
        <w:ind w:left="420" w:hanging="420"/>
      </w:pPr>
    </w:lvl>
    <w:lvl w:ilvl="1">
      <w:start w:val="1"/>
      <w:numFmt w:val="decimal"/>
      <w:pStyle w:val="a0"/>
      <w:lvlText w:val="%1.%2."/>
      <w:lvlJc w:val="left"/>
      <w:pPr>
        <w:tabs>
          <w:tab w:val="num" w:pos="1146"/>
        </w:tabs>
        <w:ind w:left="1146" w:hanging="720"/>
      </w:pPr>
    </w:lvl>
    <w:lvl w:ilvl="2">
      <w:start w:val="1"/>
      <w:numFmt w:val="decimal"/>
      <w:pStyle w:val="1"/>
      <w:lvlText w:val="%1.%2.%3."/>
      <w:lvlJc w:val="left"/>
      <w:pPr>
        <w:tabs>
          <w:tab w:val="num" w:pos="1800"/>
        </w:tabs>
        <w:ind w:left="180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E5F30"/>
    <w:rsid w:val="000F46D4"/>
    <w:rsid w:val="00112E0B"/>
    <w:rsid w:val="001B6443"/>
    <w:rsid w:val="001C6985"/>
    <w:rsid w:val="001D6571"/>
    <w:rsid w:val="00225683"/>
    <w:rsid w:val="00294F88"/>
    <w:rsid w:val="002E64E1"/>
    <w:rsid w:val="00356953"/>
    <w:rsid w:val="003619B1"/>
    <w:rsid w:val="00364362"/>
    <w:rsid w:val="003C7F42"/>
    <w:rsid w:val="004A2687"/>
    <w:rsid w:val="004B13A9"/>
    <w:rsid w:val="004D1CC3"/>
    <w:rsid w:val="00513A25"/>
    <w:rsid w:val="00533CB0"/>
    <w:rsid w:val="005C6AEA"/>
    <w:rsid w:val="005F4117"/>
    <w:rsid w:val="006663AE"/>
    <w:rsid w:val="00712C82"/>
    <w:rsid w:val="007543EA"/>
    <w:rsid w:val="007816A4"/>
    <w:rsid w:val="007D61FD"/>
    <w:rsid w:val="007E3F0A"/>
    <w:rsid w:val="008F029B"/>
    <w:rsid w:val="009272A2"/>
    <w:rsid w:val="00955AAA"/>
    <w:rsid w:val="009E5F30"/>
    <w:rsid w:val="00A541B7"/>
    <w:rsid w:val="00A93DF0"/>
    <w:rsid w:val="00B25B34"/>
    <w:rsid w:val="00B76EA2"/>
    <w:rsid w:val="00B83E3C"/>
    <w:rsid w:val="00C4162E"/>
    <w:rsid w:val="00C550A3"/>
    <w:rsid w:val="00CB65F6"/>
    <w:rsid w:val="00D115B0"/>
    <w:rsid w:val="00D3571A"/>
    <w:rsid w:val="00D378E3"/>
    <w:rsid w:val="00D74788"/>
    <w:rsid w:val="00DA2BE7"/>
    <w:rsid w:val="00E0284C"/>
    <w:rsid w:val="00EE0ED4"/>
    <w:rsid w:val="00F1177B"/>
    <w:rsid w:val="00F12960"/>
    <w:rsid w:val="00F47814"/>
    <w:rsid w:val="00FF1A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55AAA"/>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uiPriority w:val="34"/>
    <w:qFormat/>
    <w:rsid w:val="00B76EA2"/>
    <w:pPr>
      <w:ind w:left="720"/>
      <w:contextualSpacing/>
    </w:pPr>
  </w:style>
  <w:style w:type="character" w:customStyle="1" w:styleId="a6">
    <w:name w:val="Абзац списка Знак"/>
    <w:basedOn w:val="a2"/>
    <w:link w:val="a5"/>
    <w:uiPriority w:val="34"/>
    <w:rsid w:val="00B76EA2"/>
  </w:style>
  <w:style w:type="paragraph" w:customStyle="1" w:styleId="11">
    <w:name w:val="1.1"/>
    <w:basedOn w:val="a5"/>
    <w:link w:val="110"/>
    <w:rsid w:val="00B76EA2"/>
    <w:pPr>
      <w:spacing w:after="0" w:line="240" w:lineRule="auto"/>
      <w:ind w:left="709"/>
    </w:pPr>
    <w:rPr>
      <w:rFonts w:ascii="Times New Roman" w:hAnsi="Times New Roman" w:cs="Times New Roman"/>
    </w:rPr>
  </w:style>
  <w:style w:type="character" w:customStyle="1" w:styleId="110">
    <w:name w:val="1.1 Знак"/>
    <w:basedOn w:val="a6"/>
    <w:link w:val="11"/>
    <w:rsid w:val="00B76EA2"/>
    <w:rPr>
      <w:rFonts w:ascii="Times New Roman" w:hAnsi="Times New Roman" w:cs="Times New Roman"/>
    </w:rPr>
  </w:style>
  <w:style w:type="paragraph" w:styleId="a7">
    <w:name w:val="No Spacing"/>
    <w:link w:val="a8"/>
    <w:uiPriority w:val="1"/>
    <w:qFormat/>
    <w:rsid w:val="00955AAA"/>
    <w:pPr>
      <w:spacing w:after="0" w:line="240" w:lineRule="auto"/>
    </w:pPr>
  </w:style>
  <w:style w:type="character" w:customStyle="1" w:styleId="a8">
    <w:name w:val="Без интервала Знак"/>
    <w:basedOn w:val="a2"/>
    <w:link w:val="a7"/>
    <w:uiPriority w:val="1"/>
    <w:locked/>
    <w:rsid w:val="00955AAA"/>
  </w:style>
  <w:style w:type="paragraph" w:customStyle="1" w:styleId="a">
    <w:name w:val="пункт"/>
    <w:basedOn w:val="a1"/>
    <w:qFormat/>
    <w:rsid w:val="00955AAA"/>
    <w:pPr>
      <w:numPr>
        <w:numId w:val="3"/>
      </w:numPr>
      <w:autoSpaceDE w:val="0"/>
      <w:autoSpaceDN w:val="0"/>
      <w:adjustRightInd w:val="0"/>
      <w:spacing w:before="120" w:after="0" w:line="240" w:lineRule="auto"/>
      <w:jc w:val="center"/>
    </w:pPr>
    <w:rPr>
      <w:rFonts w:ascii="Times New Roman" w:eastAsia="Times New Roman" w:hAnsi="Times New Roman" w:cs="Times New Roman"/>
      <w:b/>
      <w:sz w:val="28"/>
      <w:szCs w:val="28"/>
    </w:rPr>
  </w:style>
  <w:style w:type="paragraph" w:customStyle="1" w:styleId="a0">
    <w:name w:val="подпункт"/>
    <w:basedOn w:val="a1"/>
    <w:link w:val="10"/>
    <w:qFormat/>
    <w:rsid w:val="00955AAA"/>
    <w:pPr>
      <w:numPr>
        <w:ilvl w:val="1"/>
        <w:numId w:val="3"/>
      </w:numPr>
      <w:autoSpaceDE w:val="0"/>
      <w:autoSpaceDN w:val="0"/>
      <w:adjustRightInd w:val="0"/>
      <w:spacing w:before="120" w:after="120" w:line="240" w:lineRule="auto"/>
      <w:jc w:val="both"/>
    </w:pPr>
    <w:rPr>
      <w:rFonts w:ascii="Times New Roman" w:hAnsi="Times New Roman" w:cs="Times New Roman"/>
      <w:bCs/>
      <w:sz w:val="28"/>
      <w:szCs w:val="28"/>
    </w:rPr>
  </w:style>
  <w:style w:type="character" w:customStyle="1" w:styleId="10">
    <w:name w:val="подпункт Знак1"/>
    <w:basedOn w:val="a2"/>
    <w:link w:val="a0"/>
    <w:locked/>
    <w:rsid w:val="00955AAA"/>
    <w:rPr>
      <w:rFonts w:ascii="Times New Roman" w:hAnsi="Times New Roman" w:cs="Times New Roman"/>
      <w:bCs/>
      <w:sz w:val="28"/>
      <w:szCs w:val="28"/>
    </w:rPr>
  </w:style>
  <w:style w:type="paragraph" w:customStyle="1" w:styleId="1">
    <w:name w:val="под1"/>
    <w:basedOn w:val="a0"/>
    <w:qFormat/>
    <w:rsid w:val="00955AAA"/>
    <w:pPr>
      <w:numPr>
        <w:ilvl w:val="2"/>
      </w:numPr>
      <w:spacing w:before="0"/>
    </w:pPr>
  </w:style>
  <w:style w:type="paragraph" w:styleId="a9">
    <w:name w:val="Normal (Web)"/>
    <w:basedOn w:val="a1"/>
    <w:uiPriority w:val="99"/>
    <w:semiHidden/>
    <w:unhideWhenUsed/>
    <w:rsid w:val="00B83E3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68887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190F70479FD5B39194C02E46933312CF77D9E3EDADE1D0DA143D6B22C483882C733DC195EFE748WCd0O" TargetMode="External"/><Relationship Id="rId21" Type="http://schemas.openxmlformats.org/officeDocument/2006/relationships/hyperlink" Target="consultantplus://offline/ref=0B190F70479FD5B39194C02E46933312CF74D3E1EAACE1D0DA143D6B22C483882C733DC195EFE549WCd6O" TargetMode="External"/><Relationship Id="rId34" Type="http://schemas.openxmlformats.org/officeDocument/2006/relationships/hyperlink" Target="consultantplus://offline/ref=18BB07FA69324F4EA569B2E1DE8FE923607446766063BE73F789FC63C84589071CECB9712E6434D8h3dCO" TargetMode="External"/><Relationship Id="rId42" Type="http://schemas.openxmlformats.org/officeDocument/2006/relationships/hyperlink" Target="consultantplus://offline/ref=18BB07FA69324F4EA569B2E1DE8FE923607446766063BE73F789FC63C84589071CECB9712E6434D8h3dBO" TargetMode="External"/><Relationship Id="rId47" Type="http://schemas.openxmlformats.org/officeDocument/2006/relationships/hyperlink" Target="consultantplus://offline/ref=18BB07FA69324F4EA569B2E1DE8FE923607742796460BE73F789FC63C8h4d5O" TargetMode="External"/><Relationship Id="rId50" Type="http://schemas.openxmlformats.org/officeDocument/2006/relationships/hyperlink" Target="consultantplus://offline/ref=18BB07FA69324F4EA569B2E1DE8FE923607446766063BE73F789FC63C84589071CECB9712E6435DFh3d9O" TargetMode="External"/><Relationship Id="rId55" Type="http://schemas.openxmlformats.org/officeDocument/2006/relationships/hyperlink" Target="consultantplus://offline/ref=18BB07FA69324F4EA569B2E1DE8FE923607446766063BE73F789FC63C84589071CECB9712E6435D9h3dBO" TargetMode="External"/><Relationship Id="rId63" Type="http://schemas.openxmlformats.org/officeDocument/2006/relationships/hyperlink" Target="consultantplus://offline/ref=18BB07FA69324F4EA569B2E1DE8FE923607446766063BE73F789FC63C84589071CECB9712E6435D9h3dAO" TargetMode="External"/><Relationship Id="rId68" Type="http://schemas.openxmlformats.org/officeDocument/2006/relationships/hyperlink" Target="consultantplus://offline/ref=18BB07FA69324F4EA569B2E1DE8FE923607441766664BE73F789FC63C84589071CECB9712E6434D8h3d9O" TargetMode="External"/><Relationship Id="rId76" Type="http://schemas.openxmlformats.org/officeDocument/2006/relationships/hyperlink" Target="consultantplus://offline/ref=18BB07FA69324F4EA569B2E1DE8FE923607441766664BE73F789FC63C8h4d5O" TargetMode="External"/><Relationship Id="rId84" Type="http://schemas.openxmlformats.org/officeDocument/2006/relationships/hyperlink" Target="consultantplus://offline/ref=18BB07FA69324F4EA569B2E1DE8FE92360764176676DBE73F789FC63C84589071CECB9712E6437D7h3dDO" TargetMode="External"/><Relationship Id="rId89" Type="http://schemas.openxmlformats.org/officeDocument/2006/relationships/hyperlink" Target="consultantplus://offline/ref=18BB07FA69324F4EA569B2E1DE8FE923607446766063BE73F789FC63C84589071CECB9712E6436DBh3dDO" TargetMode="External"/><Relationship Id="rId97" Type="http://schemas.openxmlformats.org/officeDocument/2006/relationships/hyperlink" Target="consultantplus://offline/ref=18BB07FA69324F4EA569B2E1DE8FE923607446766063BE73F789FC63C84589071CECB9712E6436D8h3d4O" TargetMode="External"/><Relationship Id="rId7" Type="http://schemas.openxmlformats.org/officeDocument/2006/relationships/hyperlink" Target="consultantplus://offline/ref=0B190F70479FD5B39194C02E46933312CF76D2E3E9A3E1D0DA143D6B22C483882C733DC195EFE54CWCd0O" TargetMode="External"/><Relationship Id="rId71" Type="http://schemas.openxmlformats.org/officeDocument/2006/relationships/hyperlink" Target="consultantplus://offline/ref=18BB07FA69324F4EA569B2E1DE8FE923607446766063BE73F789FC63C84589071CECB9712E6435D6h3d9O" TargetMode="External"/><Relationship Id="rId92" Type="http://schemas.openxmlformats.org/officeDocument/2006/relationships/hyperlink" Target="consultantplus://offline/ref=18BB07FA69324F4EA569B2E1DE8FE92360744679646DBE73F789FC63C8h4d5O" TargetMode="External"/><Relationship Id="rId2" Type="http://schemas.openxmlformats.org/officeDocument/2006/relationships/styles" Target="styles.xml"/><Relationship Id="rId16" Type="http://schemas.openxmlformats.org/officeDocument/2006/relationships/hyperlink" Target="consultantplus://offline/ref=0B190F70479FD5B39194C02E46933312C779DCE3E8AFBCDAD24D316925CBDC9F2B3A31C095EFE5W4dCO" TargetMode="External"/><Relationship Id="rId29" Type="http://schemas.openxmlformats.org/officeDocument/2006/relationships/hyperlink" Target="http://www.consultant.ru" TargetMode="External"/><Relationship Id="rId11" Type="http://schemas.openxmlformats.org/officeDocument/2006/relationships/hyperlink" Target="consultantplus://offline/ref=0B190F70479FD5B39194C02E46933312CC78DDE0E2F2B6D28B4133W6dEO" TargetMode="External"/><Relationship Id="rId24" Type="http://schemas.openxmlformats.org/officeDocument/2006/relationships/hyperlink" Target="consultantplus://offline/ref=0B190F70479FD5B39194C02E46933312CF75D3E0E9A5E1D0DA143D6B22C483882C733DC195EFE041WCd5O" TargetMode="External"/><Relationship Id="rId32" Type="http://schemas.openxmlformats.org/officeDocument/2006/relationships/hyperlink" Target="consultantplus://offline/ref=18BB07FA69324F4EA569B2E1DE8FE923607446766063BE73F789FC63C84589071CECB9712E6434DCh3dDO" TargetMode="External"/><Relationship Id="rId37" Type="http://schemas.openxmlformats.org/officeDocument/2006/relationships/hyperlink" Target="consultantplus://offline/ref=18BB07FA69324F4EA569B2E1DE8FE92360764176676DBE73F789FC63C84589071CECB9712E6434DDh3dFO" TargetMode="External"/><Relationship Id="rId40" Type="http://schemas.openxmlformats.org/officeDocument/2006/relationships/hyperlink" Target="consultantplus://offline/ref=18BB07FA69324F4EA569B2E1DE8FE923607446766063BE73F789FC63C84589071CECB9712E6435DFh3dAO" TargetMode="External"/><Relationship Id="rId45" Type="http://schemas.openxmlformats.org/officeDocument/2006/relationships/hyperlink" Target="consultantplus://offline/ref=18BB07FA69324F4EA569B2E1DE8FE92360764176676DBE73F789FC63C84589071CECB9712E6436DDh3dAO" TargetMode="External"/><Relationship Id="rId53" Type="http://schemas.openxmlformats.org/officeDocument/2006/relationships/hyperlink" Target="consultantplus://offline/ref=18BB07FA69324F4EA569B2E1DE8FE923607446766063BE73F789FC63C84589071CECB9712E6435DBh3d8O" TargetMode="External"/><Relationship Id="rId58" Type="http://schemas.openxmlformats.org/officeDocument/2006/relationships/hyperlink" Target="consultantplus://offline/ref=18BB07FA69324F4EA569B2E1DE8FE923607744716063BE73F789FC63C84589071CECB9712E6434D7h3d5O" TargetMode="External"/><Relationship Id="rId66" Type="http://schemas.openxmlformats.org/officeDocument/2006/relationships/hyperlink" Target="consultantplus://offline/ref=18BB07FA69324F4EA569B2E1DE8FE923607441766664BE73F789FC63C84589071CECB9712E6434DEh3dCO" TargetMode="External"/><Relationship Id="rId74" Type="http://schemas.openxmlformats.org/officeDocument/2006/relationships/hyperlink" Target="consultantplus://offline/ref=18BB07FA69324F4EA569B2E1DE8FE92360764176676DBE73F789FC63C84589071CECB9712E6534DCh3d5O" TargetMode="External"/><Relationship Id="rId79" Type="http://schemas.openxmlformats.org/officeDocument/2006/relationships/hyperlink" Target="consultantplus://offline/ref=18BB07FA69324F4EA569B2E1DE8FE923607446766063BE73F789FC63C84589071CECB9712E6436DEh3dFO" TargetMode="External"/><Relationship Id="rId87" Type="http://schemas.openxmlformats.org/officeDocument/2006/relationships/hyperlink" Target="consultantplus://offline/ref=18BB07FA69324F4EA569B2E1DE8FE923607446766063BE73F789FC63C84589071CECB9712E6436DBh3dDO" TargetMode="External"/><Relationship Id="rId5" Type="http://schemas.openxmlformats.org/officeDocument/2006/relationships/hyperlink" Target="consultantplus://offline/ref=0B190F70479FD5B39194C02E46933312CF77D9E3EDADE1D0DA143D6B22C483882C733DC195EFE541WCd7O" TargetMode="External"/><Relationship Id="rId61" Type="http://schemas.openxmlformats.org/officeDocument/2006/relationships/hyperlink" Target="consultantplus://offline/ref=18BB07FA69324F4EA569B2E1DE8FE923607446766063BE73F789FC63C84589071CECB9712E6435D9h3dAO" TargetMode="External"/><Relationship Id="rId82" Type="http://schemas.openxmlformats.org/officeDocument/2006/relationships/hyperlink" Target="consultantplus://offline/ref=18BB07FA69324F4EA569B2E1DE8FE923607442756464BE73F789FC63C84589071CECB9712E6434DFh3d4O" TargetMode="External"/><Relationship Id="rId90" Type="http://schemas.openxmlformats.org/officeDocument/2006/relationships/hyperlink" Target="consultantplus://offline/ref=18BB07FA69324F4EA569B2E1DE8FE923607446766063BE73F789FC63C84589071CECB9712E6436DBh3dDO" TargetMode="External"/><Relationship Id="rId95" Type="http://schemas.openxmlformats.org/officeDocument/2006/relationships/hyperlink" Target="consultantplus://offline/ref=18BB07FA69324F4EA569B2E1DE8FE92360764176676DBE73F789FC63C8h4d5O" TargetMode="External"/><Relationship Id="rId19" Type="http://schemas.openxmlformats.org/officeDocument/2006/relationships/hyperlink" Target="consultantplus://offline/ref=0B190F70479FD5B39194C02E46933312C779DCE3E8AFBCDAD24D316925CBDC9F2B3A31C095EFE5W4dCO" TargetMode="External"/><Relationship Id="rId14" Type="http://schemas.openxmlformats.org/officeDocument/2006/relationships/hyperlink" Target="consultantplus://offline/ref=0B190F70479FD5B39194C02E46933312CF77D9E3EDADE1D0DA143D6B22C483882C733DC195EFE74AWCd5O" TargetMode="External"/><Relationship Id="rId22" Type="http://schemas.openxmlformats.org/officeDocument/2006/relationships/hyperlink" Target="consultantplus://offline/ref=0B190F70479FD5B39194C02E46933312CF71DCE7EEACE1D0DA143D6B22C483882C733DC195EFE549WCd2O" TargetMode="External"/><Relationship Id="rId27" Type="http://schemas.openxmlformats.org/officeDocument/2006/relationships/hyperlink" Target="consultantplus://offline/ref=0B190F70479FD5B39194C02E46933312CF77D9E3EDADE1D0DA143D6B22C483882C733DC195EFED4FWCd7O" TargetMode="External"/><Relationship Id="rId30" Type="http://schemas.openxmlformats.org/officeDocument/2006/relationships/hyperlink" Target="consultantplus://offline/ref=18BB07FA69324F4EA569BBF8D98FE923647645796063BE73F789FC63C84589071CECB9712E6434DAh3dCO" TargetMode="External"/><Relationship Id="rId35" Type="http://schemas.openxmlformats.org/officeDocument/2006/relationships/hyperlink" Target="consultantplus://offline/ref=18BB07FA69324F4EA569B2E1DE8FE923607446766063BE73F789FC63C84589071CECB9712E6434D8h3dCO" TargetMode="External"/><Relationship Id="rId43" Type="http://schemas.openxmlformats.org/officeDocument/2006/relationships/hyperlink" Target="consultantplus://offline/ref=18BB07FA69324F4EA569B2E1DE8FE92360764176676DBE73F789FC63C84589071CECB9712E6436DEh3d9O" TargetMode="External"/><Relationship Id="rId48" Type="http://schemas.openxmlformats.org/officeDocument/2006/relationships/hyperlink" Target="consultantplus://offline/ref=18BB07FA69324F4EA569B2E1DE8FE923607446766063BE73F789FC63C84589071CECB9712E6434D6h3d9O" TargetMode="External"/><Relationship Id="rId56" Type="http://schemas.openxmlformats.org/officeDocument/2006/relationships/hyperlink" Target="consultantplus://offline/ref=18BB07FA69324F4EA569B2E1DE8FE923607446766063BE73F789FC63C84589071CECB9712E6436DBh3dCO" TargetMode="External"/><Relationship Id="rId64" Type="http://schemas.openxmlformats.org/officeDocument/2006/relationships/hyperlink" Target="consultantplus://offline/ref=18BB07FA69324F4EA569B2E1DE8FE923607446766063BE73F789FC63C84589071CECB9712E6434D9h3dDO" TargetMode="External"/><Relationship Id="rId69" Type="http://schemas.openxmlformats.org/officeDocument/2006/relationships/hyperlink" Target="consultantplus://offline/ref=18BB07FA69324F4EA569B2E1DE8FE923607446766063BE73F789FC63C84589071CECB9712E6435D8h3d9O" TargetMode="External"/><Relationship Id="rId77" Type="http://schemas.openxmlformats.org/officeDocument/2006/relationships/hyperlink" Target="consultantplus://offline/ref=18BB07FA69324F4EA569B2E1DE8FE923607446766063BE73F789FC63C84589071CECB9712E6436DCh3dEO" TargetMode="External"/><Relationship Id="rId100" Type="http://schemas.openxmlformats.org/officeDocument/2006/relationships/theme" Target="theme/theme1.xml"/><Relationship Id="rId8" Type="http://schemas.openxmlformats.org/officeDocument/2006/relationships/hyperlink" Target="consultantplus://offline/ref=0B190F70479FD5B39194C02E46933312C777DEEDE8AFBCDAD24D3169W2d5O" TargetMode="External"/><Relationship Id="rId51" Type="http://schemas.openxmlformats.org/officeDocument/2006/relationships/hyperlink" Target="consultantplus://offline/ref=18BB07FA69324F4EA569B2E1DE8FE923607446766063BE73F789FC63C84589071CECB9712E6435DFh3d9O" TargetMode="External"/><Relationship Id="rId72" Type="http://schemas.openxmlformats.org/officeDocument/2006/relationships/hyperlink" Target="consultantplus://offline/ref=18BB07FA69324F4EA569B2E1DE8FE92360764176676DBE73F789FC63C84589071CECB9712E6537DBh3dFO" TargetMode="External"/><Relationship Id="rId80" Type="http://schemas.openxmlformats.org/officeDocument/2006/relationships/hyperlink" Target="consultantplus://offline/ref=18BB07FA69324F4EA569B2E1DE8FE92360744679646DBE73F789FC63C84589071CECB9712E6434DFh3d5O" TargetMode="External"/><Relationship Id="rId85" Type="http://schemas.openxmlformats.org/officeDocument/2006/relationships/hyperlink" Target="consultantplus://offline/ref=18BB07FA69324F4EA569B2E1DE8FE92360764176676DBE73F789FC63C84589071CECB9712E6437D7h3dCO" TargetMode="External"/><Relationship Id="rId93" Type="http://schemas.openxmlformats.org/officeDocument/2006/relationships/hyperlink" Target="consultantplus://offline/ref=18BB07FA69324F4EA569B2E1DE8FE923607446766063BE73F789FC63C84589071CECB9712E6436D9h3dAO" TargetMode="External"/><Relationship Id="rId98" Type="http://schemas.openxmlformats.org/officeDocument/2006/relationships/hyperlink" Target="consultantplus://offline/ref=18BB07FA69324F4EA569B2E1DE8FE923607446766063BE73F789FC63C84589071CECB9712E6436D8h3d4O" TargetMode="External"/><Relationship Id="rId3" Type="http://schemas.openxmlformats.org/officeDocument/2006/relationships/settings" Target="settings.xml"/><Relationship Id="rId12" Type="http://schemas.openxmlformats.org/officeDocument/2006/relationships/hyperlink" Target="consultantplus://offline/ref=0B190F70479FD5B39194C52145933312CF75DAE6EFAFBCDAD24D3169W2d5O" TargetMode="External"/><Relationship Id="rId17" Type="http://schemas.openxmlformats.org/officeDocument/2006/relationships/hyperlink" Target="consultantplus://offline/ref=0B190F70479FD5B39194C02E46933312CF77D9E3EDADE1D0DA143D6B22C483882C733DC195EFE140WCd4O" TargetMode="External"/><Relationship Id="rId25" Type="http://schemas.openxmlformats.org/officeDocument/2006/relationships/hyperlink" Target="consultantplus://offline/ref=0B190F70479FD5B39194C02E46933312CF70DCE4EBA1E1D0DA143D6B22WCd4O" TargetMode="External"/><Relationship Id="rId33" Type="http://schemas.openxmlformats.org/officeDocument/2006/relationships/hyperlink" Target="consultantplus://offline/ref=18BB07FA69324F4EA569B2E1DE8FE923607446766063BE73F789FC63C84589071CECB9712E6434DCh3dDO" TargetMode="External"/><Relationship Id="rId38" Type="http://schemas.openxmlformats.org/officeDocument/2006/relationships/hyperlink" Target="consultantplus://offline/ref=18BB07FA69324F4EA569B2E1DE8FE923607446766063BE73F789FC63C84589071CECB9712E6435DCh3dAO" TargetMode="External"/><Relationship Id="rId46" Type="http://schemas.openxmlformats.org/officeDocument/2006/relationships/hyperlink" Target="consultantplus://offline/ref=18BB07FA69324F4EA569B2E1DE8FE92360764176676DBE73F789FC63C84589071CECB9712E6436DEh3d9O" TargetMode="External"/><Relationship Id="rId59" Type="http://schemas.openxmlformats.org/officeDocument/2006/relationships/hyperlink" Target="consultantplus://offline/ref=18BB07FA69324F4EA569B2E1DE8FE92360754A766366BE73F789FC63C84589071CECB9712E6435DFh3dDO" TargetMode="External"/><Relationship Id="rId67" Type="http://schemas.openxmlformats.org/officeDocument/2006/relationships/hyperlink" Target="consultantplus://offline/ref=18BB07FA69324F4EA569B2E1DE8FE923607441766664BE73F789FC63C84589071CECB9712E6434DDh3dAO" TargetMode="External"/><Relationship Id="rId20" Type="http://schemas.openxmlformats.org/officeDocument/2006/relationships/hyperlink" Target="consultantplus://offline/ref=0B190F70479FD5B39194C02E46933312C779DCE3E8AFBCDAD24D316925CBDC9F2B3A31C095EFE5W4dCO" TargetMode="External"/><Relationship Id="rId41" Type="http://schemas.openxmlformats.org/officeDocument/2006/relationships/hyperlink" Target="consultantplus://offline/ref=18BB07FA69324F4EA569B2E1DE8FE923607446766063BE73F789FC63C84589071CECB9712E6434D8h3dBO" TargetMode="External"/><Relationship Id="rId54" Type="http://schemas.openxmlformats.org/officeDocument/2006/relationships/hyperlink" Target="consultantplus://offline/ref=18BB07FA69324F4EA569B2E1DE8FE923607446766063BE73F789FC63C84589071CECB9712E6435DBh3d8O" TargetMode="External"/><Relationship Id="rId62" Type="http://schemas.openxmlformats.org/officeDocument/2006/relationships/hyperlink" Target="consultantplus://offline/ref=18BB07FA69324F4EA569B2E1DE8FE923607446766063BE73F789FC63C84589071CECB9712E6435D9h3dAO" TargetMode="External"/><Relationship Id="rId70" Type="http://schemas.openxmlformats.org/officeDocument/2006/relationships/hyperlink" Target="consultantplus://offline/ref=18BB07FA69324F4EA569B2E1DE8FE92360754B74606CBE73F789FC63C84589071CECB9712E6434DBh3d8O" TargetMode="External"/><Relationship Id="rId75" Type="http://schemas.openxmlformats.org/officeDocument/2006/relationships/hyperlink" Target="consultantplus://offline/ref=18BB07FA69324F4EA569B2E1DE8FE923607744716063BE73F789FC63C84589071CECB9712E6434D9h3dEO" TargetMode="External"/><Relationship Id="rId83" Type="http://schemas.openxmlformats.org/officeDocument/2006/relationships/hyperlink" Target="consultantplus://offline/ref=18BB07FA69324F4EA569B2E1DE8FE92360704472646CBE73F789FC63C8h4d5O" TargetMode="External"/><Relationship Id="rId88" Type="http://schemas.openxmlformats.org/officeDocument/2006/relationships/hyperlink" Target="consultantplus://offline/ref=18BB07FA69324F4EA569B2E1DE8FE923607446766063BE73F789FC63C84589071CECB9712E6436DBh3dCO" TargetMode="External"/><Relationship Id="rId91" Type="http://schemas.openxmlformats.org/officeDocument/2006/relationships/hyperlink" Target="consultantplus://offline/ref=18BB07FA69324F4EA569B2E1DE8FE923607446766063BE73F789FC63C84589071CECB9712E6436DAh3dEO" TargetMode="External"/><Relationship Id="rId96" Type="http://schemas.openxmlformats.org/officeDocument/2006/relationships/hyperlink" Target="consultantplus://offline/ref=18BB07FA69324F4EA569B2E1DE8FE923607446766063BE73F789FC63C84589071CECB9712E6436D7h3d8O" TargetMode="External"/><Relationship Id="rId1" Type="http://schemas.openxmlformats.org/officeDocument/2006/relationships/numbering" Target="numbering.xml"/><Relationship Id="rId6" Type="http://schemas.openxmlformats.org/officeDocument/2006/relationships/hyperlink" Target="consultantplus://offline/ref=0B190F70479FD5B39194C02E46933312CF76DFE7EDADE1D0DA143D6B22C483882C733DC195EFE54EWCd3O" TargetMode="External"/><Relationship Id="rId15" Type="http://schemas.openxmlformats.org/officeDocument/2006/relationships/hyperlink" Target="consultantplus://offline/ref=0B190F70479FD5B39194C02E46933312C779DCE3E8AFBCDAD24D316925CBDC9F2B3A31C095EFE5W4dCO" TargetMode="External"/><Relationship Id="rId23" Type="http://schemas.openxmlformats.org/officeDocument/2006/relationships/hyperlink" Target="consultantplus://offline/ref=0B190F70479FD5B39194C02E46933312CF75DFE4E1A6E1D0DA143D6B22C483882C733DC4W9dDO" TargetMode="External"/><Relationship Id="rId28" Type="http://schemas.openxmlformats.org/officeDocument/2006/relationships/hyperlink" Target="consultantplus://offline/ref=0B190F70479FD5B39194C02E46933312C779DCE3E8AFBCDAD24D316925CBDC9F2B3A31C095EFE5W4dCO" TargetMode="External"/><Relationship Id="rId36" Type="http://schemas.openxmlformats.org/officeDocument/2006/relationships/hyperlink" Target="consultantplus://offline/ref=18BB07FA69324F4EA569B2E1DE8FE923607440766A63BE73F789FC63C84589071CECB9712E6434DBh3dCO" TargetMode="External"/><Relationship Id="rId49" Type="http://schemas.openxmlformats.org/officeDocument/2006/relationships/hyperlink" Target="consultantplus://offline/ref=18BB07FA69324F4EA569B2E1DE8FE923607446766063BE73F789FC63C84589071CECB9712E6434D6h3d9O" TargetMode="External"/><Relationship Id="rId57" Type="http://schemas.openxmlformats.org/officeDocument/2006/relationships/hyperlink" Target="consultantplus://offline/ref=18BB07FA69324F4EA569B2E1DE8FE92360764176676DBE73F789FC63C84589071CECB9712E6534DBh3dDO" TargetMode="External"/><Relationship Id="rId10" Type="http://schemas.openxmlformats.org/officeDocument/2006/relationships/hyperlink" Target="consultantplus://offline/ref=0B190F70479FD5B39194C02E46933312C779DCE3E8AFBCDAD24D316925CBDC9F2B3A31C095EFE5W4dCO" TargetMode="External"/><Relationship Id="rId31" Type="http://schemas.openxmlformats.org/officeDocument/2006/relationships/hyperlink" Target="consultantplus://offline/ref=18BB07FA69324F4EA569B2E1DE8FE923607446766063BE73F789FC63C84589071CECB9712E6434DEh3d9O" TargetMode="External"/><Relationship Id="rId44" Type="http://schemas.openxmlformats.org/officeDocument/2006/relationships/hyperlink" Target="consultantplus://offline/ref=18BB07FA69324F4EA569B2E1DE8FE923607446766063BE73F789FC63C84589071CECB9712E6434D8h3dBO" TargetMode="External"/><Relationship Id="rId52" Type="http://schemas.openxmlformats.org/officeDocument/2006/relationships/hyperlink" Target="consultantplus://offline/ref=18BB07FA69324F4EA569B2E1DE8FE923607446766063BE73F789FC63C84589071CECB9712E6435DFh3dBO" TargetMode="External"/><Relationship Id="rId60" Type="http://schemas.openxmlformats.org/officeDocument/2006/relationships/hyperlink" Target="consultantplus://offline/ref=18BB07FA69324F4EA569B2E1DE8FE92360724276656FE379FFD0F061CF4AD6101BA5B5702E6430hDd8O" TargetMode="External"/><Relationship Id="rId65" Type="http://schemas.openxmlformats.org/officeDocument/2006/relationships/hyperlink" Target="consultantplus://offline/ref=18BB07FA69324F4EA569B2E1DE8FE92360764176676DBE73F789FC63C84589071CECB9712E6537DFh3dDO" TargetMode="External"/><Relationship Id="rId73" Type="http://schemas.openxmlformats.org/officeDocument/2006/relationships/hyperlink" Target="consultantplus://offline/ref=18BB07FA69324F4EA569B2E1DE8FE923607446766063BE73F789FC63C84589071CECB9712E6435D6h3dAO" TargetMode="External"/><Relationship Id="rId78" Type="http://schemas.openxmlformats.org/officeDocument/2006/relationships/hyperlink" Target="consultantplus://offline/ref=18BB07FA69324F4EA569B2E1DE8FE92360764176676DBE73F789FC63C84589071CECB9712E6437D7h3dEO" TargetMode="External"/><Relationship Id="rId81" Type="http://schemas.openxmlformats.org/officeDocument/2006/relationships/hyperlink" Target="consultantplus://offline/ref=18BB07FA69324F4EA569B2E1DE8FE923607446766063BE73F789FC63C84589071CECB9712E6436DCh3d8O" TargetMode="External"/><Relationship Id="rId86" Type="http://schemas.openxmlformats.org/officeDocument/2006/relationships/hyperlink" Target="consultantplus://offline/ref=18BB07FA69324F4EA569B2E1DE8FE923607446766063BE73F789FC63C84589071CECB9712E6436DCh3d8O" TargetMode="External"/><Relationship Id="rId94" Type="http://schemas.openxmlformats.org/officeDocument/2006/relationships/hyperlink" Target="consultantplus://offline/ref=18BB07FA69324F4EA569B2E1DE8FE923607446766063BE73F789FC63C84589071CECB9712E6436D9h3dAO"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B190F70479FD5B39194C02E46933312CF72DBE3EFADE1D0DA143D6B22WCd4O" TargetMode="External"/><Relationship Id="rId13" Type="http://schemas.openxmlformats.org/officeDocument/2006/relationships/hyperlink" Target="consultantplus://offline/ref=0B190F70479FD5B39194C02E46933312C779DCE3E8AFBCDAD24D316925CBDC9F2B3A31C095EFE5W4dCO" TargetMode="External"/><Relationship Id="rId18" Type="http://schemas.openxmlformats.org/officeDocument/2006/relationships/hyperlink" Target="consultantplus://offline/ref=0B190F70479FD5B39194C02E46933312C779DCE3E8AFBCDAD24D316925CBDC9F2B3A31C095EFE5W4dCO" TargetMode="External"/><Relationship Id="rId39" Type="http://schemas.openxmlformats.org/officeDocument/2006/relationships/hyperlink" Target="consultantplus://offline/ref=18BB07FA69324F4EA569B2E1DE8FE923607446766063BE73F789FC63C84589071CECB9712E6435DCh3d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14740</Words>
  <Characters>84022</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Комитет</Company>
  <LinksUpToDate>false</LinksUpToDate>
  <CharactersWithSpaces>98565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Олег</cp:lastModifiedBy>
  <cp:revision>3</cp:revision>
  <dcterms:created xsi:type="dcterms:W3CDTF">2015-06-04T14:29:00Z</dcterms:created>
  <dcterms:modified xsi:type="dcterms:W3CDTF">2015-08-26T06:27:00Z</dcterms:modified>
</cp:coreProperties>
</file>