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F" w:rsidRPr="00D31119" w:rsidRDefault="006B65BF" w:rsidP="00D311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119">
        <w:rPr>
          <w:rFonts w:ascii="Times New Roman" w:hAnsi="Times New Roman"/>
          <w:b/>
          <w:sz w:val="36"/>
          <w:szCs w:val="36"/>
        </w:rPr>
        <w:t>Требования</w:t>
      </w:r>
      <w:r w:rsidR="00643F3C" w:rsidRPr="00D31119">
        <w:rPr>
          <w:rFonts w:ascii="Times New Roman" w:hAnsi="Times New Roman"/>
          <w:b/>
          <w:sz w:val="36"/>
          <w:szCs w:val="36"/>
        </w:rPr>
        <w:t xml:space="preserve"> </w:t>
      </w:r>
      <w:r w:rsidR="00643F3C" w:rsidRPr="00D31119">
        <w:rPr>
          <w:rFonts w:ascii="Times New Roman" w:hAnsi="Times New Roman"/>
          <w:b/>
          <w:sz w:val="32"/>
          <w:szCs w:val="32"/>
        </w:rPr>
        <w:t xml:space="preserve">к выполнению обязанностей </w:t>
      </w:r>
      <w:r w:rsidR="00AF5022" w:rsidRPr="00D31119">
        <w:rPr>
          <w:rFonts w:ascii="Times New Roman" w:hAnsi="Times New Roman"/>
          <w:b/>
          <w:sz w:val="32"/>
          <w:szCs w:val="32"/>
        </w:rPr>
        <w:t>оператор</w:t>
      </w:r>
      <w:r w:rsidR="00643F3C" w:rsidRPr="00D31119">
        <w:rPr>
          <w:rFonts w:ascii="Times New Roman" w:hAnsi="Times New Roman"/>
          <w:b/>
          <w:sz w:val="32"/>
          <w:szCs w:val="32"/>
        </w:rPr>
        <w:t>ов персональных данных</w:t>
      </w:r>
      <w:r w:rsidR="00FC510A" w:rsidRPr="00D31119">
        <w:rPr>
          <w:rFonts w:ascii="Times New Roman" w:hAnsi="Times New Roman"/>
          <w:b/>
          <w:sz w:val="32"/>
          <w:szCs w:val="32"/>
        </w:rPr>
        <w:t xml:space="preserve"> по организации обработки персональных данных</w:t>
      </w:r>
      <w:r w:rsidR="00643F3C" w:rsidRPr="00D31119">
        <w:rPr>
          <w:rFonts w:ascii="Times New Roman" w:hAnsi="Times New Roman"/>
          <w:b/>
          <w:sz w:val="32"/>
          <w:szCs w:val="32"/>
        </w:rPr>
        <w:t>, и</w:t>
      </w:r>
      <w:r w:rsidRPr="00D31119">
        <w:rPr>
          <w:rFonts w:ascii="Times New Roman" w:hAnsi="Times New Roman"/>
          <w:b/>
          <w:sz w:val="32"/>
          <w:szCs w:val="32"/>
        </w:rPr>
        <w:t xml:space="preserve"> обеспечени</w:t>
      </w:r>
      <w:r w:rsidR="00643F3C" w:rsidRPr="00D31119">
        <w:rPr>
          <w:rFonts w:ascii="Times New Roman" w:hAnsi="Times New Roman"/>
          <w:b/>
          <w:sz w:val="32"/>
          <w:szCs w:val="32"/>
        </w:rPr>
        <w:t>ю</w:t>
      </w:r>
      <w:r w:rsidRPr="00D31119">
        <w:rPr>
          <w:rFonts w:ascii="Times New Roman" w:hAnsi="Times New Roman"/>
          <w:b/>
          <w:sz w:val="32"/>
          <w:szCs w:val="32"/>
        </w:rPr>
        <w:t xml:space="preserve"> безопасности информации на автоматизированных рабочих местах государственной информационной системы Ленинградской области</w:t>
      </w:r>
      <w:r w:rsidR="00643F3C" w:rsidRPr="00D31119">
        <w:rPr>
          <w:rFonts w:ascii="Times New Roman" w:hAnsi="Times New Roman"/>
          <w:b/>
          <w:sz w:val="32"/>
          <w:szCs w:val="32"/>
        </w:rPr>
        <w:t xml:space="preserve"> «Контингент-ЛО»</w:t>
      </w:r>
    </w:p>
    <w:p w:rsidR="006B65BF" w:rsidRDefault="006B65BF" w:rsidP="0024329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857DC" w:rsidRPr="00D31119" w:rsidRDefault="009857DC" w:rsidP="009857DC">
      <w:pPr>
        <w:pStyle w:val="ConsPlusNormal"/>
        <w:ind w:firstLine="709"/>
        <w:jc w:val="both"/>
      </w:pPr>
      <w:r w:rsidRPr="00D31119">
        <w:t xml:space="preserve">Для выполнения основных мероприятий необходимо: </w:t>
      </w:r>
    </w:p>
    <w:p w:rsidR="009857DC" w:rsidRPr="00D31119" w:rsidRDefault="009857DC" w:rsidP="009857DC">
      <w:pPr>
        <w:pStyle w:val="ConsPlusNormal"/>
        <w:ind w:firstLine="709"/>
        <w:jc w:val="both"/>
      </w:pPr>
      <w:r w:rsidRPr="00D31119">
        <w:t>1) установить и настроить следующие программные средства защиты информации, сертифицированные по требованиям безопасности информации:</w:t>
      </w:r>
    </w:p>
    <w:p w:rsidR="009857DC" w:rsidRPr="00D31119" w:rsidRDefault="009857DC" w:rsidP="009857DC">
      <w:pPr>
        <w:pStyle w:val="ConsPlusNormal"/>
        <w:ind w:firstLine="709"/>
        <w:jc w:val="both"/>
      </w:pPr>
      <w:r w:rsidRPr="00D31119">
        <w:t xml:space="preserve">- </w:t>
      </w:r>
      <w:proofErr w:type="spellStart"/>
      <w:r w:rsidRPr="00D31119">
        <w:t>ViPNet</w:t>
      </w:r>
      <w:proofErr w:type="spellEnd"/>
      <w:r w:rsidRPr="00D31119">
        <w:t xml:space="preserve"> </w:t>
      </w:r>
      <w:proofErr w:type="spellStart"/>
      <w:r w:rsidRPr="00D31119">
        <w:t>Client</w:t>
      </w:r>
      <w:proofErr w:type="spellEnd"/>
      <w:r w:rsidRPr="00D31119">
        <w:t xml:space="preserve"> 3.х (КС3) </w:t>
      </w:r>
      <w:r w:rsidR="004B410D">
        <w:rPr>
          <w:b/>
          <w:sz w:val="24"/>
          <w:szCs w:val="24"/>
        </w:rPr>
        <w:t>для подключения к защищенной сети передачи данных Ленинградской области №6440</w:t>
      </w:r>
      <w:r w:rsidRPr="00D31119">
        <w:t>;</w:t>
      </w:r>
    </w:p>
    <w:p w:rsidR="009857DC" w:rsidRPr="00D31119" w:rsidRDefault="009857DC" w:rsidP="009857DC">
      <w:pPr>
        <w:pStyle w:val="ConsPlusNormal"/>
        <w:ind w:firstLine="709"/>
        <w:jc w:val="both"/>
        <w:rPr>
          <w:lang w:val="en-US"/>
        </w:rPr>
      </w:pPr>
      <w:r w:rsidRPr="00D31119">
        <w:rPr>
          <w:lang w:val="en-US"/>
        </w:rPr>
        <w:t>- Secret Net 7</w:t>
      </w:r>
    </w:p>
    <w:p w:rsidR="009857DC" w:rsidRPr="00D31119" w:rsidRDefault="009857DC" w:rsidP="009857DC">
      <w:pPr>
        <w:pStyle w:val="ConsPlusNormal"/>
        <w:ind w:firstLine="709"/>
        <w:jc w:val="both"/>
        <w:rPr>
          <w:lang w:val="en-US"/>
        </w:rPr>
      </w:pPr>
      <w:r w:rsidRPr="00D31119">
        <w:rPr>
          <w:lang w:val="en-US"/>
        </w:rPr>
        <w:t xml:space="preserve">- </w:t>
      </w:r>
      <w:r w:rsidRPr="00D31119">
        <w:t>Антивирус</w:t>
      </w:r>
      <w:r w:rsidRPr="00D31119">
        <w:rPr>
          <w:lang w:val="en-US"/>
        </w:rPr>
        <w:t xml:space="preserve"> Kaspersky Internet Security</w:t>
      </w:r>
    </w:p>
    <w:p w:rsidR="009857DC" w:rsidRPr="009465CE" w:rsidRDefault="009857DC" w:rsidP="009857DC">
      <w:pPr>
        <w:pStyle w:val="ConsPlusNormal"/>
        <w:ind w:firstLine="709"/>
        <w:jc w:val="both"/>
        <w:rPr>
          <w:b/>
        </w:rPr>
      </w:pPr>
      <w:r w:rsidRPr="009465CE">
        <w:rPr>
          <w:b/>
        </w:rPr>
        <w:t>(расчет стоимости</w:t>
      </w:r>
      <w:r w:rsidR="007F3338" w:rsidRPr="009465CE">
        <w:rPr>
          <w:b/>
        </w:rPr>
        <w:t xml:space="preserve"> и контакты</w:t>
      </w:r>
      <w:r w:rsidRPr="009465CE">
        <w:rPr>
          <w:b/>
        </w:rPr>
        <w:t xml:space="preserve"> в Приложении № 1)</w:t>
      </w:r>
      <w:r w:rsidR="00D071F5" w:rsidRPr="009465CE">
        <w:rPr>
          <w:b/>
        </w:rPr>
        <w:t>;</w:t>
      </w:r>
    </w:p>
    <w:p w:rsidR="009857DC" w:rsidRPr="00D31119" w:rsidRDefault="009857DC" w:rsidP="009857DC">
      <w:pPr>
        <w:pStyle w:val="ConsPlusNormal"/>
        <w:ind w:firstLine="709"/>
        <w:jc w:val="both"/>
      </w:pPr>
      <w:r w:rsidRPr="00D31119">
        <w:t>2) разработать и утвердить организационно-распорядительные документы в соответствии с постановлением правительства Ленинградской области от 11.09.2015 № 358 «Об утверждении типовых организационно-распорядительных документов операторов персональных данных»</w:t>
      </w:r>
    </w:p>
    <w:p w:rsidR="009857DC" w:rsidRPr="009465CE" w:rsidRDefault="009857DC" w:rsidP="009857DC">
      <w:pPr>
        <w:pStyle w:val="ConsPlusNormal"/>
        <w:ind w:firstLine="709"/>
        <w:jc w:val="both"/>
        <w:rPr>
          <w:b/>
        </w:rPr>
      </w:pPr>
      <w:r w:rsidRPr="009465CE">
        <w:rPr>
          <w:b/>
        </w:rPr>
        <w:t xml:space="preserve">(типовые документы в Приложении № 2); </w:t>
      </w:r>
    </w:p>
    <w:p w:rsidR="009857DC" w:rsidRPr="00D31119" w:rsidRDefault="009857DC" w:rsidP="009857DC">
      <w:pPr>
        <w:pStyle w:val="ConsPlusNormal"/>
        <w:ind w:firstLine="709"/>
        <w:jc w:val="both"/>
      </w:pPr>
      <w:r w:rsidRPr="00D31119">
        <w:t xml:space="preserve">3) </w:t>
      </w:r>
      <w:r w:rsidRPr="00D31119">
        <w:rPr>
          <w:bCs/>
        </w:rPr>
        <w:t xml:space="preserve">разработать и утвердить организационно-распорядительные документы по защите информации </w:t>
      </w:r>
      <w:r w:rsidRPr="009465CE">
        <w:rPr>
          <w:b/>
          <w:bCs/>
        </w:rPr>
        <w:t>(типовые документы в Приложении № 3)</w:t>
      </w:r>
      <w:r w:rsidR="00D071F5" w:rsidRPr="009465CE">
        <w:rPr>
          <w:b/>
          <w:bCs/>
        </w:rPr>
        <w:t>.</w:t>
      </w:r>
      <w:r w:rsidRPr="009465CE">
        <w:rPr>
          <w:b/>
          <w:bCs/>
        </w:rPr>
        <w:t xml:space="preserve"> </w:t>
      </w:r>
    </w:p>
    <w:p w:rsidR="009857DC" w:rsidRPr="009857DC" w:rsidRDefault="009857DC" w:rsidP="009857DC">
      <w:pPr>
        <w:pStyle w:val="ConsPlusNormal"/>
        <w:ind w:firstLine="709"/>
        <w:jc w:val="both"/>
      </w:pPr>
    </w:p>
    <w:p w:rsidR="009857DC" w:rsidRDefault="009857DC" w:rsidP="0024329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9857DC" w:rsidRDefault="009857DC" w:rsidP="0024329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857DC" w:rsidRPr="009857DC" w:rsidRDefault="009857DC" w:rsidP="009857DC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9857DC">
        <w:rPr>
          <w:rFonts w:ascii="Times New Roman" w:hAnsi="Times New Roman"/>
          <w:b/>
          <w:szCs w:val="28"/>
        </w:rPr>
        <w:t>ПОЯСНЕНИЯ</w:t>
      </w:r>
    </w:p>
    <w:p w:rsidR="009857DC" w:rsidRDefault="009857DC" w:rsidP="0024329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4200BD" w:rsidRPr="0086068F" w:rsidRDefault="00D31119" w:rsidP="00243290">
      <w:pPr>
        <w:spacing w:after="0" w:line="240" w:lineRule="auto"/>
        <w:ind w:firstLine="709"/>
        <w:jc w:val="both"/>
      </w:pPr>
      <w:r w:rsidRPr="00D31119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="00AF5022">
        <w:rPr>
          <w:rFonts w:ascii="Times New Roman" w:hAnsi="Times New Roman"/>
          <w:szCs w:val="28"/>
        </w:rPr>
        <w:t>Для выполнения обязанностей операторов персональных данных</w:t>
      </w:r>
      <w:r w:rsidR="00FC510A">
        <w:rPr>
          <w:rFonts w:ascii="Times New Roman" w:hAnsi="Times New Roman"/>
          <w:szCs w:val="28"/>
        </w:rPr>
        <w:t xml:space="preserve"> по организации обработки персональных данных,</w:t>
      </w:r>
      <w:r w:rsidR="00AF5022">
        <w:rPr>
          <w:rFonts w:ascii="Times New Roman" w:hAnsi="Times New Roman"/>
          <w:szCs w:val="28"/>
        </w:rPr>
        <w:t xml:space="preserve"> </w:t>
      </w:r>
      <w:r w:rsidR="00AF5022" w:rsidRPr="0086068F">
        <w:rPr>
          <w:rFonts w:ascii="Times New Roman" w:hAnsi="Times New Roman"/>
          <w:szCs w:val="28"/>
        </w:rPr>
        <w:t xml:space="preserve">в </w:t>
      </w:r>
      <w:r w:rsidR="002B5624" w:rsidRPr="0086068F">
        <w:rPr>
          <w:rFonts w:ascii="Times New Roman" w:hAnsi="Times New Roman"/>
          <w:szCs w:val="28"/>
        </w:rPr>
        <w:t>соответствии с</w:t>
      </w:r>
      <w:r w:rsidR="00FC510A">
        <w:rPr>
          <w:rFonts w:ascii="Times New Roman" w:hAnsi="Times New Roman"/>
          <w:szCs w:val="28"/>
        </w:rPr>
        <w:t xml:space="preserve"> Федеральным законом </w:t>
      </w:r>
      <w:r w:rsidR="00FC510A" w:rsidRPr="0086068F">
        <w:rPr>
          <w:rFonts w:ascii="Times New Roman" w:hAnsi="Times New Roman"/>
          <w:szCs w:val="28"/>
        </w:rPr>
        <w:t>от 27.07.2006  № 152-ФЗ «О персональных данных» (152-ФЗ)</w:t>
      </w:r>
      <w:r w:rsidR="00FC510A">
        <w:rPr>
          <w:rFonts w:ascii="Times New Roman" w:hAnsi="Times New Roman"/>
          <w:szCs w:val="28"/>
        </w:rPr>
        <w:t>,</w:t>
      </w:r>
      <w:r w:rsidR="002B5624" w:rsidRPr="0086068F">
        <w:rPr>
          <w:rFonts w:ascii="Times New Roman" w:hAnsi="Times New Roman"/>
          <w:szCs w:val="28"/>
        </w:rPr>
        <w:t xml:space="preserve"> </w:t>
      </w:r>
      <w:r w:rsidR="004200BD" w:rsidRPr="0086068F">
        <w:rPr>
          <w:rFonts w:ascii="Times New Roman" w:hAnsi="Times New Roman"/>
          <w:szCs w:val="28"/>
        </w:rPr>
        <w:t>необходимо</w:t>
      </w:r>
      <w:r w:rsidR="004200BD" w:rsidRPr="0086068F">
        <w:t xml:space="preserve"> </w:t>
      </w:r>
      <w:r w:rsidR="004200BD" w:rsidRPr="0086068F">
        <w:rPr>
          <w:rFonts w:ascii="Times New Roman" w:hAnsi="Times New Roman"/>
        </w:rPr>
        <w:t>самостоятельно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определить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состав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и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перечень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мер</w:t>
      </w:r>
      <w:r w:rsidR="004200BD" w:rsidRPr="0086068F">
        <w:rPr>
          <w:rFonts w:cs="Times Roman"/>
        </w:rPr>
        <w:t xml:space="preserve">, </w:t>
      </w:r>
      <w:r w:rsidR="004200BD" w:rsidRPr="0086068F">
        <w:rPr>
          <w:rFonts w:ascii="Times New Roman" w:hAnsi="Times New Roman"/>
        </w:rPr>
        <w:t>необходимых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и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достаточных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для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обеспечения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выполнения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обязанностей</w:t>
      </w:r>
      <w:r w:rsidR="004200BD" w:rsidRPr="0086068F">
        <w:rPr>
          <w:rFonts w:cs="Times Roman"/>
        </w:rPr>
        <w:t xml:space="preserve">, </w:t>
      </w:r>
      <w:r w:rsidR="004200BD" w:rsidRPr="0086068F">
        <w:rPr>
          <w:rFonts w:ascii="Times New Roman" w:hAnsi="Times New Roman"/>
        </w:rPr>
        <w:t>предусмотренных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152-ФЗ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и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принятыми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в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соответствии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с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ним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нормативными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правовыми</w:t>
      </w:r>
      <w:r w:rsidR="004200BD" w:rsidRPr="0086068F">
        <w:rPr>
          <w:rFonts w:cs="Times Roman"/>
        </w:rPr>
        <w:t xml:space="preserve"> </w:t>
      </w:r>
      <w:r w:rsidR="004200BD" w:rsidRPr="0086068F">
        <w:rPr>
          <w:rFonts w:ascii="Times New Roman" w:hAnsi="Times New Roman"/>
        </w:rPr>
        <w:t>актами</w:t>
      </w:r>
      <w:r w:rsidR="004200BD" w:rsidRPr="0086068F">
        <w:rPr>
          <w:rFonts w:cs="Times Roman"/>
        </w:rPr>
        <w:t xml:space="preserve">, </w:t>
      </w:r>
      <w:r w:rsidR="002B5624" w:rsidRPr="0086068F">
        <w:rPr>
          <w:rFonts w:ascii="Times New Roman" w:hAnsi="Times New Roman"/>
        </w:rPr>
        <w:t>в том числе</w:t>
      </w:r>
      <w:r w:rsidR="004200BD" w:rsidRPr="0086068F">
        <w:rPr>
          <w:rFonts w:cs="Times Roman"/>
        </w:rPr>
        <w:t>:</w:t>
      </w:r>
      <w:proofErr w:type="gramEnd"/>
    </w:p>
    <w:p w:rsidR="004200BD" w:rsidRDefault="004200BD" w:rsidP="00243290">
      <w:pPr>
        <w:pStyle w:val="ConsPlusNormal"/>
        <w:ind w:firstLine="709"/>
        <w:jc w:val="both"/>
      </w:pPr>
      <w:r w:rsidRPr="0086068F">
        <w:t>1) назнач</w:t>
      </w:r>
      <w:r w:rsidR="002B5624" w:rsidRPr="0086068F">
        <w:t>ить</w:t>
      </w:r>
      <w:r w:rsidRPr="0086068F">
        <w:t xml:space="preserve">, </w:t>
      </w:r>
      <w:proofErr w:type="gramStart"/>
      <w:r w:rsidRPr="0086068F">
        <w:t>ответственного</w:t>
      </w:r>
      <w:proofErr w:type="gramEnd"/>
      <w:r w:rsidRPr="0086068F">
        <w:t xml:space="preserve"> за организацию обработки персональных данных;</w:t>
      </w:r>
    </w:p>
    <w:p w:rsidR="00B41E73" w:rsidRPr="0086068F" w:rsidRDefault="00B41E73" w:rsidP="00243290">
      <w:pPr>
        <w:pStyle w:val="ConsPlusNormal"/>
        <w:ind w:firstLine="709"/>
        <w:jc w:val="both"/>
      </w:pPr>
      <w:r>
        <w:t xml:space="preserve">2) направить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об обработке персональных данных;</w:t>
      </w:r>
    </w:p>
    <w:p w:rsidR="004200BD" w:rsidRPr="0086068F" w:rsidRDefault="00B41E73" w:rsidP="00243290">
      <w:pPr>
        <w:pStyle w:val="ConsPlusNormal"/>
        <w:ind w:firstLine="709"/>
        <w:jc w:val="both"/>
      </w:pPr>
      <w:r>
        <w:t>3</w:t>
      </w:r>
      <w:r w:rsidR="004200BD" w:rsidRPr="0086068F">
        <w:t>) изда</w:t>
      </w:r>
      <w:r w:rsidR="002B5624" w:rsidRPr="0086068F">
        <w:t>ть</w:t>
      </w:r>
      <w:r w:rsidR="004200BD" w:rsidRPr="0086068F">
        <w:t xml:space="preserve">, </w:t>
      </w:r>
      <w:hyperlink r:id="rId8" w:history="1">
        <w:r w:rsidR="004200BD" w:rsidRPr="0086068F">
          <w:t>документ</w:t>
        </w:r>
        <w:r w:rsidR="00AF7C37">
          <w:t>ы</w:t>
        </w:r>
      </w:hyperlink>
      <w:r w:rsidR="004200BD" w:rsidRPr="0086068F">
        <w:t>, определяющи</w:t>
      </w:r>
      <w:r w:rsidR="00AF7C37">
        <w:t>е</w:t>
      </w:r>
      <w:r w:rsidR="004200BD" w:rsidRPr="0086068F">
        <w:t xml:space="preserve"> политику </w:t>
      </w:r>
      <w:r w:rsidR="00AF5022">
        <w:t>оператор</w:t>
      </w:r>
      <w:r w:rsidR="004200BD" w:rsidRPr="0086068F">
        <w:t>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4200BD" w:rsidRPr="0086068F" w:rsidRDefault="00B41E73" w:rsidP="00243290">
      <w:pPr>
        <w:pStyle w:val="ConsPlusNormal"/>
        <w:ind w:firstLine="709"/>
        <w:jc w:val="both"/>
      </w:pPr>
      <w:r>
        <w:t>4</w:t>
      </w:r>
      <w:r w:rsidR="004200BD" w:rsidRPr="0086068F">
        <w:t>) примен</w:t>
      </w:r>
      <w:r w:rsidR="002B5624" w:rsidRPr="0086068F">
        <w:t>ять правовые</w:t>
      </w:r>
      <w:r w:rsidR="004200BD" w:rsidRPr="0086068F">
        <w:t>, организационны</w:t>
      </w:r>
      <w:r w:rsidR="002B5624" w:rsidRPr="0086068F">
        <w:t>е</w:t>
      </w:r>
      <w:r w:rsidR="004200BD" w:rsidRPr="0086068F">
        <w:t xml:space="preserve"> и технически</w:t>
      </w:r>
      <w:r w:rsidR="002B5624" w:rsidRPr="0086068F">
        <w:t>е</w:t>
      </w:r>
      <w:r w:rsidR="004200BD" w:rsidRPr="0086068F">
        <w:t xml:space="preserve"> мер</w:t>
      </w:r>
      <w:r w:rsidR="002B5624" w:rsidRPr="0086068F">
        <w:t>ы</w:t>
      </w:r>
      <w:r w:rsidR="004200BD" w:rsidRPr="0086068F">
        <w:t xml:space="preserve"> по обеспечению безопасности персональных данных в соответствии со </w:t>
      </w:r>
      <w:hyperlink r:id="rId9" w:history="1">
        <w:r w:rsidR="004200BD" w:rsidRPr="0086068F">
          <w:t>ст</w:t>
        </w:r>
        <w:r w:rsidR="00243290" w:rsidRPr="0086068F">
          <w:t xml:space="preserve">. </w:t>
        </w:r>
        <w:r w:rsidR="004200BD" w:rsidRPr="0086068F">
          <w:t>19</w:t>
        </w:r>
      </w:hyperlink>
      <w:r w:rsidR="00243290" w:rsidRPr="0086068F">
        <w:t> 152-ФЗ</w:t>
      </w:r>
      <w:r w:rsidR="004200BD" w:rsidRPr="0086068F">
        <w:t>;</w:t>
      </w:r>
    </w:p>
    <w:p w:rsidR="004200BD" w:rsidRPr="0086068F" w:rsidRDefault="00B41E73" w:rsidP="00243290">
      <w:pPr>
        <w:pStyle w:val="ConsPlusNormal"/>
        <w:ind w:firstLine="709"/>
        <w:jc w:val="both"/>
      </w:pPr>
      <w:r>
        <w:lastRenderedPageBreak/>
        <w:t>5</w:t>
      </w:r>
      <w:r w:rsidR="004200BD" w:rsidRPr="0086068F">
        <w:t>) осуществл</w:t>
      </w:r>
      <w:r w:rsidR="002B5624" w:rsidRPr="0086068F">
        <w:t>ять</w:t>
      </w:r>
      <w:r w:rsidR="004200BD" w:rsidRPr="0086068F">
        <w:t xml:space="preserve"> внутренн</w:t>
      </w:r>
      <w:r w:rsidR="002B5624" w:rsidRPr="0086068F">
        <w:t>ий</w:t>
      </w:r>
      <w:r w:rsidR="004200BD" w:rsidRPr="0086068F">
        <w:t xml:space="preserve"> контрол</w:t>
      </w:r>
      <w:r w:rsidR="002B5624" w:rsidRPr="0086068F">
        <w:t>ь</w:t>
      </w:r>
      <w:r w:rsidR="004200BD" w:rsidRPr="0086068F">
        <w:t xml:space="preserve"> и (или) аудит соответствия обработки персональных данных </w:t>
      </w:r>
      <w:r w:rsidR="00243290" w:rsidRPr="0086068F">
        <w:t>152-ФЗ</w:t>
      </w:r>
      <w:r w:rsidR="004200BD" w:rsidRPr="0086068F">
        <w:t xml:space="preserve"> и принятым в соответствии с ним нормативным правовым актам, требованиям к защите персональных данных, политике </w:t>
      </w:r>
      <w:r w:rsidR="00AF5022">
        <w:t>оператор</w:t>
      </w:r>
      <w:r w:rsidR="004200BD" w:rsidRPr="0086068F">
        <w:t xml:space="preserve">а в отношении обработки персональных данных, локальным актам </w:t>
      </w:r>
      <w:r w:rsidR="00AF5022">
        <w:t>оператор</w:t>
      </w:r>
      <w:r w:rsidR="004200BD" w:rsidRPr="0086068F">
        <w:t>а;</w:t>
      </w:r>
    </w:p>
    <w:p w:rsidR="004200BD" w:rsidRPr="0086068F" w:rsidRDefault="00B41E73" w:rsidP="00243290">
      <w:pPr>
        <w:pStyle w:val="ConsPlusNormal"/>
        <w:ind w:firstLine="709"/>
        <w:jc w:val="both"/>
      </w:pPr>
      <w:r>
        <w:t>6</w:t>
      </w:r>
      <w:r w:rsidR="004200BD" w:rsidRPr="0086068F">
        <w:t>) оце</w:t>
      </w:r>
      <w:r w:rsidR="002B5624" w:rsidRPr="0086068F">
        <w:t>нить</w:t>
      </w:r>
      <w:r w:rsidR="004200BD" w:rsidRPr="0086068F">
        <w:t xml:space="preserve"> вред, который может быть причинен субъектам персональных данных в случае нарушения </w:t>
      </w:r>
      <w:r w:rsidR="00243290" w:rsidRPr="0086068F">
        <w:t>152-ФЗ</w:t>
      </w:r>
      <w:r w:rsidR="004200BD" w:rsidRPr="0086068F">
        <w:t xml:space="preserve">, соотношение указанного вреда и принимаемых </w:t>
      </w:r>
      <w:r w:rsidR="00AF5022">
        <w:t>оператор</w:t>
      </w:r>
      <w:r w:rsidR="004200BD" w:rsidRPr="0086068F">
        <w:t xml:space="preserve">ом мер, направленных на обеспечение выполнения обязанностей, предусмотренных </w:t>
      </w:r>
      <w:r w:rsidR="00243290" w:rsidRPr="0086068F">
        <w:t>152-ФЗ</w:t>
      </w:r>
      <w:r w:rsidR="004200BD" w:rsidRPr="0086068F">
        <w:t>;</w:t>
      </w:r>
    </w:p>
    <w:p w:rsidR="00243290" w:rsidRPr="0086068F" w:rsidRDefault="00B41E73" w:rsidP="00243290">
      <w:pPr>
        <w:pStyle w:val="ConsPlusNormal"/>
        <w:ind w:firstLine="709"/>
        <w:jc w:val="both"/>
      </w:pPr>
      <w:r>
        <w:t>7</w:t>
      </w:r>
      <w:r w:rsidR="004200BD" w:rsidRPr="0086068F">
        <w:t>) ознаком</w:t>
      </w:r>
      <w:r w:rsidR="002B5624" w:rsidRPr="0086068F">
        <w:t>ить</w:t>
      </w:r>
      <w:r w:rsidR="004200BD" w:rsidRPr="0086068F">
        <w:t xml:space="preserve">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</w:t>
      </w:r>
      <w:r w:rsidR="00DF5AB6">
        <w:t>оператор</w:t>
      </w:r>
      <w:r w:rsidR="00DF5AB6" w:rsidRPr="0086068F">
        <w:t xml:space="preserve"> </w:t>
      </w:r>
      <w:r w:rsidR="004200BD" w:rsidRPr="0086068F">
        <w:t>в отношении обработки персональных данных, локальными актами по вопросам обработки персональных данных, и (или) обучение указанных работников</w:t>
      </w:r>
      <w:r w:rsidR="00243290" w:rsidRPr="0086068F">
        <w:t>;</w:t>
      </w:r>
    </w:p>
    <w:p w:rsidR="004200BD" w:rsidRDefault="00B41E73" w:rsidP="00243290">
      <w:pPr>
        <w:pStyle w:val="ConsPlusNormal"/>
        <w:ind w:firstLine="709"/>
        <w:jc w:val="both"/>
      </w:pPr>
      <w:r>
        <w:t>8</w:t>
      </w:r>
      <w:r w:rsidR="002B5624" w:rsidRPr="0086068F">
        <w:t>) в</w:t>
      </w:r>
      <w:r w:rsidR="00243290" w:rsidRPr="0086068F">
        <w:t>ыполнить иные мероприятия предусмотренные 152-ФЗ</w:t>
      </w:r>
      <w:r w:rsidR="004200BD" w:rsidRPr="0086068F">
        <w:t>.</w:t>
      </w:r>
    </w:p>
    <w:p w:rsidR="00FC510A" w:rsidRDefault="00FC510A" w:rsidP="00243290">
      <w:pPr>
        <w:pStyle w:val="ConsPlusNormal"/>
        <w:ind w:firstLine="709"/>
        <w:jc w:val="both"/>
      </w:pPr>
    </w:p>
    <w:p w:rsidR="007F6D2F" w:rsidRPr="0086068F" w:rsidRDefault="00FC510A" w:rsidP="0024329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FC510A">
        <w:rPr>
          <w:rFonts w:ascii="Times New Roman" w:hAnsi="Times New Roman"/>
          <w:b/>
          <w:sz w:val="32"/>
          <w:szCs w:val="32"/>
        </w:rPr>
        <w:t>2.</w:t>
      </w:r>
      <w:r>
        <w:rPr>
          <w:rFonts w:ascii="Times New Roman" w:hAnsi="Times New Roman"/>
          <w:szCs w:val="28"/>
        </w:rPr>
        <w:t xml:space="preserve"> Для обеспечения безопасности информации на автоматизированных рабочих местах</w:t>
      </w:r>
      <w:r w:rsidR="00F379CF">
        <w:rPr>
          <w:rFonts w:ascii="Times New Roman" w:hAnsi="Times New Roman"/>
          <w:szCs w:val="28"/>
        </w:rPr>
        <w:t xml:space="preserve"> (АРМ)</w:t>
      </w:r>
      <w:r>
        <w:rPr>
          <w:rFonts w:ascii="Times New Roman" w:hAnsi="Times New Roman"/>
          <w:szCs w:val="28"/>
        </w:rPr>
        <w:t xml:space="preserve"> государственной информационной системы Ленинградской области «Контингент-ЛО» (ИС «Контингент-Л</w:t>
      </w:r>
      <w:r w:rsidR="00F40A58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»),</w:t>
      </w:r>
      <w:r w:rsidR="00076F09" w:rsidRPr="0086068F">
        <w:rPr>
          <w:rFonts w:ascii="Times New Roman" w:hAnsi="Times New Roman"/>
          <w:szCs w:val="28"/>
        </w:rPr>
        <w:t xml:space="preserve"> необходимо выполнить</w:t>
      </w:r>
      <w:r>
        <w:rPr>
          <w:rFonts w:ascii="Times New Roman" w:hAnsi="Times New Roman"/>
          <w:szCs w:val="28"/>
        </w:rPr>
        <w:t xml:space="preserve"> следующие</w:t>
      </w:r>
      <w:r w:rsidR="00076F09" w:rsidRPr="0086068F">
        <w:rPr>
          <w:rFonts w:ascii="Times New Roman" w:hAnsi="Times New Roman"/>
          <w:szCs w:val="28"/>
        </w:rPr>
        <w:t xml:space="preserve"> мероприятия:</w:t>
      </w:r>
    </w:p>
    <w:p w:rsidR="00F11FD9" w:rsidRPr="0086068F" w:rsidRDefault="002B5624" w:rsidP="00F11FD9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86068F">
        <w:rPr>
          <w:rFonts w:ascii="Times New Roman" w:hAnsi="Times New Roman"/>
          <w:szCs w:val="28"/>
        </w:rPr>
        <w:t xml:space="preserve">1. </w:t>
      </w:r>
      <w:r w:rsidR="00F11FD9" w:rsidRPr="0086068F">
        <w:rPr>
          <w:rFonts w:ascii="Times New Roman" w:hAnsi="Times New Roman"/>
          <w:szCs w:val="28"/>
        </w:rPr>
        <w:t xml:space="preserve">в соответствии с </w:t>
      </w:r>
      <w:r w:rsidR="0009139D" w:rsidRPr="0086068F">
        <w:rPr>
          <w:rFonts w:ascii="Times New Roman" w:hAnsi="Times New Roman"/>
          <w:szCs w:val="28"/>
        </w:rPr>
        <w:t xml:space="preserve">п. 15 ПП РФ № 1119, </w:t>
      </w:r>
      <w:r w:rsidR="00F11FD9" w:rsidRPr="0086068F">
        <w:rPr>
          <w:rFonts w:ascii="Times New Roman" w:hAnsi="Times New Roman"/>
          <w:szCs w:val="28"/>
        </w:rPr>
        <w:t>п. 9 «Требований о защите информации, не составляющей государственную тайну, содержащейся в государственных информационных системах», утверждённым приказом ФСТЭК России от 11.02.2013 № 17 (Приказ ФСТЭК России № 17),</w:t>
      </w:r>
      <w:r w:rsidR="0009139D" w:rsidRPr="0086068F">
        <w:rPr>
          <w:rFonts w:ascii="Times New Roman" w:hAnsi="Times New Roman"/>
          <w:szCs w:val="28"/>
        </w:rPr>
        <w:t xml:space="preserve"> п. 17 </w:t>
      </w:r>
      <w:r w:rsidR="0009139D" w:rsidRPr="0086068F">
        <w:rPr>
          <w:rFonts w:ascii="Times New Roman" w:hAnsi="Times New Roman"/>
        </w:rPr>
        <w:t>«Состава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</w:t>
      </w:r>
      <w:proofErr w:type="gramEnd"/>
      <w:r w:rsidR="0009139D" w:rsidRPr="0086068F">
        <w:rPr>
          <w:rFonts w:ascii="Times New Roman" w:hAnsi="Times New Roman"/>
        </w:rPr>
        <w:t xml:space="preserve">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утверждённых приказом ФСБ России от 10.07.2014 № 378 (Приказ ФСБ России № 378)</w:t>
      </w:r>
      <w:r w:rsidR="0009139D" w:rsidRPr="0086068F">
        <w:rPr>
          <w:rFonts w:ascii="Times New Roman" w:hAnsi="Times New Roman"/>
          <w:szCs w:val="28"/>
        </w:rPr>
        <w:t xml:space="preserve"> </w:t>
      </w:r>
      <w:r w:rsidR="00F11FD9" w:rsidRPr="0086068F">
        <w:rPr>
          <w:rFonts w:ascii="Times New Roman" w:hAnsi="Times New Roman"/>
          <w:szCs w:val="28"/>
        </w:rPr>
        <w:t>для обеспечения защиты п</w:t>
      </w:r>
      <w:r w:rsidR="00FC510A">
        <w:rPr>
          <w:rFonts w:ascii="Times New Roman" w:hAnsi="Times New Roman"/>
          <w:szCs w:val="28"/>
        </w:rPr>
        <w:t>ерсональных данных</w:t>
      </w:r>
      <w:r w:rsidR="00F11FD9" w:rsidRPr="0086068F">
        <w:rPr>
          <w:rFonts w:ascii="Times New Roman" w:hAnsi="Times New Roman"/>
          <w:szCs w:val="28"/>
        </w:rPr>
        <w:t>, назначить структурное подразделение или должностное лицо (работник), ответственных за защиту информации;</w:t>
      </w:r>
    </w:p>
    <w:p w:rsidR="007B632F" w:rsidRPr="0086068F" w:rsidRDefault="002B5624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2. </w:t>
      </w:r>
      <w:r w:rsidR="0009260B" w:rsidRPr="0086068F">
        <w:rPr>
          <w:rFonts w:ascii="Times New Roman" w:hAnsi="Times New Roman"/>
        </w:rPr>
        <w:t xml:space="preserve">в </w:t>
      </w:r>
      <w:r w:rsidR="007A14D0" w:rsidRPr="0086068F">
        <w:rPr>
          <w:rFonts w:ascii="Times New Roman" w:hAnsi="Times New Roman"/>
        </w:rPr>
        <w:t>соответствии с п. 1</w:t>
      </w:r>
      <w:r w:rsidR="00F11FD9" w:rsidRPr="0086068F">
        <w:rPr>
          <w:rFonts w:ascii="Times New Roman" w:hAnsi="Times New Roman"/>
        </w:rPr>
        <w:t>5</w:t>
      </w:r>
      <w:r w:rsidR="0009260B" w:rsidRPr="0086068F">
        <w:rPr>
          <w:rFonts w:ascii="Times New Roman" w:hAnsi="Times New Roman"/>
        </w:rPr>
        <w:t xml:space="preserve"> </w:t>
      </w:r>
      <w:r w:rsidR="007911D0" w:rsidRPr="0086068F">
        <w:rPr>
          <w:rFonts w:ascii="Times New Roman" w:hAnsi="Times New Roman"/>
        </w:rPr>
        <w:t>ПП РФ</w:t>
      </w:r>
      <w:r w:rsidR="006C0D6E" w:rsidRPr="0086068F">
        <w:rPr>
          <w:rFonts w:ascii="Times New Roman" w:hAnsi="Times New Roman"/>
        </w:rPr>
        <w:t xml:space="preserve"> </w:t>
      </w:r>
      <w:r w:rsidR="00386304" w:rsidRPr="0086068F">
        <w:rPr>
          <w:rFonts w:ascii="Times New Roman" w:hAnsi="Times New Roman"/>
        </w:rPr>
        <w:t>№</w:t>
      </w:r>
      <w:r w:rsidR="006C0D6E" w:rsidRPr="0086068F">
        <w:rPr>
          <w:rFonts w:ascii="Times New Roman" w:hAnsi="Times New Roman"/>
        </w:rPr>
        <w:t xml:space="preserve"> 1119</w:t>
      </w:r>
      <w:r w:rsidR="00F81CA7" w:rsidRPr="0086068F">
        <w:rPr>
          <w:rFonts w:ascii="Times New Roman" w:hAnsi="Times New Roman"/>
        </w:rPr>
        <w:t>:</w:t>
      </w:r>
    </w:p>
    <w:p w:rsidR="007B632F" w:rsidRPr="0086068F" w:rsidRDefault="007B632F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а) </w:t>
      </w:r>
      <w:r w:rsidR="00F81CA7" w:rsidRPr="0086068F">
        <w:rPr>
          <w:rFonts w:ascii="Times New Roman" w:hAnsi="Times New Roman"/>
        </w:rPr>
        <w:t>организовать</w:t>
      </w:r>
      <w:r w:rsidRPr="0086068F">
        <w:rPr>
          <w:rFonts w:ascii="Times New Roman" w:hAnsi="Times New Roman"/>
        </w:rPr>
        <w:t xml:space="preserve"> </w:t>
      </w:r>
      <w:r w:rsidR="00F81CA7" w:rsidRPr="0086068F">
        <w:rPr>
          <w:rFonts w:ascii="Times New Roman" w:hAnsi="Times New Roman"/>
        </w:rPr>
        <w:t>режим</w:t>
      </w:r>
      <w:r w:rsidRPr="0086068F">
        <w:rPr>
          <w:rFonts w:ascii="Times New Roman" w:hAnsi="Times New Roman"/>
        </w:rPr>
        <w:t xml:space="preserve"> обеспечения безопасности помещений, в которых размещен</w:t>
      </w:r>
      <w:r w:rsidR="00F379CF">
        <w:rPr>
          <w:rFonts w:ascii="Times New Roman" w:hAnsi="Times New Roman"/>
        </w:rPr>
        <w:t>ы АРМ</w:t>
      </w:r>
      <w:r w:rsidRPr="0086068F">
        <w:rPr>
          <w:rFonts w:ascii="Times New Roman" w:hAnsi="Times New Roman"/>
        </w:rPr>
        <w:t xml:space="preserve"> </w:t>
      </w:r>
      <w:r w:rsidR="00F379CF">
        <w:rPr>
          <w:rFonts w:ascii="Times New Roman" w:hAnsi="Times New Roman"/>
          <w:szCs w:val="28"/>
        </w:rPr>
        <w:t>ИС «Контингент-ЛО»</w:t>
      </w:r>
      <w:r w:rsidRPr="0086068F">
        <w:rPr>
          <w:rFonts w:ascii="Times New Roman" w:hAnsi="Times New Roman"/>
        </w:rPr>
        <w:t xml:space="preserve">, </w:t>
      </w:r>
      <w:r w:rsidR="00742831" w:rsidRPr="0086068F">
        <w:rPr>
          <w:rFonts w:ascii="Times New Roman" w:hAnsi="Times New Roman"/>
        </w:rPr>
        <w:t>препятствующий</w:t>
      </w:r>
      <w:r w:rsidRPr="0086068F">
        <w:rPr>
          <w:rFonts w:ascii="Times New Roman" w:hAnsi="Times New Roman"/>
        </w:rPr>
        <w:t xml:space="preserve">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B632F" w:rsidRPr="0086068F" w:rsidRDefault="007B632F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б) </w:t>
      </w:r>
      <w:r w:rsidR="00742831" w:rsidRPr="0086068F">
        <w:rPr>
          <w:rFonts w:ascii="Times New Roman" w:hAnsi="Times New Roman"/>
        </w:rPr>
        <w:t>обеспечить</w:t>
      </w:r>
      <w:r w:rsidRPr="0086068F">
        <w:rPr>
          <w:rFonts w:ascii="Times New Roman" w:hAnsi="Times New Roman"/>
        </w:rPr>
        <w:t xml:space="preserve"> сохранност</w:t>
      </w:r>
      <w:r w:rsidR="00F379CF">
        <w:rPr>
          <w:rFonts w:ascii="Times New Roman" w:hAnsi="Times New Roman"/>
        </w:rPr>
        <w:t>ь</w:t>
      </w:r>
      <w:r w:rsidRPr="0086068F">
        <w:rPr>
          <w:rFonts w:ascii="Times New Roman" w:hAnsi="Times New Roman"/>
        </w:rPr>
        <w:t xml:space="preserve"> носителей персональных данных;</w:t>
      </w:r>
    </w:p>
    <w:p w:rsidR="007B632F" w:rsidRPr="0086068F" w:rsidRDefault="007B632F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в) </w:t>
      </w:r>
      <w:r w:rsidR="00742831" w:rsidRPr="0086068F">
        <w:rPr>
          <w:rFonts w:ascii="Times New Roman" w:hAnsi="Times New Roman"/>
        </w:rPr>
        <w:t>утвердить документ</w:t>
      </w:r>
      <w:r w:rsidRPr="0086068F">
        <w:rPr>
          <w:rFonts w:ascii="Times New Roman" w:hAnsi="Times New Roman"/>
        </w:rPr>
        <w:t>, определяющ</w:t>
      </w:r>
      <w:r w:rsidR="00FC6083" w:rsidRPr="0086068F">
        <w:rPr>
          <w:rFonts w:ascii="Times New Roman" w:hAnsi="Times New Roman"/>
        </w:rPr>
        <w:t>ий</w:t>
      </w:r>
      <w:r w:rsidRPr="0086068F">
        <w:rPr>
          <w:rFonts w:ascii="Times New Roman" w:hAnsi="Times New Roman"/>
        </w:rPr>
        <w:t xml:space="preserve"> перечень лиц, доступ которых к персональным данным, обрабатываемым </w:t>
      </w:r>
      <w:r w:rsidR="00F379CF">
        <w:rPr>
          <w:rFonts w:ascii="Times New Roman" w:hAnsi="Times New Roman"/>
        </w:rPr>
        <w:t>на АРМ</w:t>
      </w:r>
      <w:r w:rsidRPr="0086068F">
        <w:rPr>
          <w:rFonts w:ascii="Times New Roman" w:hAnsi="Times New Roman"/>
        </w:rPr>
        <w:t xml:space="preserve"> </w:t>
      </w:r>
      <w:r w:rsidR="00FC510A">
        <w:rPr>
          <w:rFonts w:ascii="Times New Roman" w:hAnsi="Times New Roman"/>
          <w:szCs w:val="28"/>
        </w:rPr>
        <w:t>ИС «Контингент-Л</w:t>
      </w:r>
      <w:r w:rsidR="00F40A58">
        <w:rPr>
          <w:rFonts w:ascii="Times New Roman" w:hAnsi="Times New Roman"/>
          <w:szCs w:val="28"/>
        </w:rPr>
        <w:t>О</w:t>
      </w:r>
      <w:r w:rsidR="00FC510A">
        <w:rPr>
          <w:rFonts w:ascii="Times New Roman" w:hAnsi="Times New Roman"/>
          <w:szCs w:val="28"/>
        </w:rPr>
        <w:t>»</w:t>
      </w:r>
      <w:r w:rsidRPr="0086068F">
        <w:rPr>
          <w:rFonts w:ascii="Times New Roman" w:hAnsi="Times New Roman"/>
        </w:rPr>
        <w:t>, необходим для выполнения ими служебных (трудовых) обязанностей;</w:t>
      </w:r>
    </w:p>
    <w:p w:rsidR="00B6216C" w:rsidRPr="0086068F" w:rsidRDefault="007B632F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lastRenderedPageBreak/>
        <w:t xml:space="preserve">г) </w:t>
      </w:r>
      <w:r w:rsidR="00FC6083" w:rsidRPr="0086068F">
        <w:rPr>
          <w:rFonts w:ascii="Times New Roman" w:hAnsi="Times New Roman"/>
        </w:rPr>
        <w:t>использовать</w:t>
      </w:r>
      <w:r w:rsidRPr="0086068F">
        <w:rPr>
          <w:rFonts w:ascii="Times New Roman" w:hAnsi="Times New Roman"/>
        </w:rPr>
        <w:t xml:space="preserve"> средств</w:t>
      </w:r>
      <w:r w:rsidR="00FC6083" w:rsidRPr="0086068F">
        <w:rPr>
          <w:rFonts w:ascii="Times New Roman" w:hAnsi="Times New Roman"/>
        </w:rPr>
        <w:t>а</w:t>
      </w:r>
      <w:r w:rsidRPr="0086068F">
        <w:rPr>
          <w:rFonts w:ascii="Times New Roman" w:hAnsi="Times New Roman"/>
        </w:rPr>
        <w:t xml:space="preserve"> защиты информации, </w:t>
      </w:r>
      <w:r w:rsidR="00FC6083" w:rsidRPr="0086068F">
        <w:rPr>
          <w:rFonts w:ascii="Times New Roman" w:hAnsi="Times New Roman"/>
        </w:rPr>
        <w:t>прошедшие</w:t>
      </w:r>
      <w:r w:rsidRPr="0086068F">
        <w:rPr>
          <w:rFonts w:ascii="Times New Roman" w:hAnsi="Times New Roman"/>
        </w:rPr>
        <w:t xml:space="preserve"> процедуру оценки соответствия требованиям законодательства Российской Федерации в области обеспечения безопасности информации</w:t>
      </w:r>
      <w:r w:rsidR="00FC6083" w:rsidRPr="0086068F">
        <w:rPr>
          <w:rFonts w:ascii="Times New Roman" w:hAnsi="Times New Roman"/>
        </w:rPr>
        <w:t>;</w:t>
      </w:r>
    </w:p>
    <w:p w:rsidR="009B4BD6" w:rsidRPr="0086068F" w:rsidRDefault="002B5624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3. </w:t>
      </w:r>
      <w:r w:rsidR="009B4BD6" w:rsidRPr="0086068F">
        <w:rPr>
          <w:rFonts w:ascii="Times New Roman" w:hAnsi="Times New Roman"/>
        </w:rPr>
        <w:t xml:space="preserve">в </w:t>
      </w:r>
      <w:r w:rsidR="007A14D0" w:rsidRPr="0086068F">
        <w:rPr>
          <w:rFonts w:ascii="Times New Roman" w:hAnsi="Times New Roman"/>
        </w:rPr>
        <w:t>соответствии с п. 15</w:t>
      </w:r>
      <w:r w:rsidR="009B4BD6" w:rsidRPr="0086068F">
        <w:rPr>
          <w:rFonts w:ascii="Times New Roman" w:hAnsi="Times New Roman"/>
        </w:rPr>
        <w:t xml:space="preserve">  ПП РФ </w:t>
      </w:r>
      <w:r w:rsidR="00386304" w:rsidRPr="0086068F">
        <w:rPr>
          <w:rFonts w:ascii="Times New Roman" w:hAnsi="Times New Roman"/>
        </w:rPr>
        <w:t>№</w:t>
      </w:r>
      <w:r w:rsidR="009B4BD6" w:rsidRPr="0086068F">
        <w:rPr>
          <w:rFonts w:ascii="Times New Roman" w:hAnsi="Times New Roman"/>
        </w:rPr>
        <w:t xml:space="preserve"> 1119:</w:t>
      </w:r>
    </w:p>
    <w:p w:rsidR="009E120A" w:rsidRPr="0086068F" w:rsidRDefault="009B4BD6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необходимо, чтобы доступ к содержанию электронного журнала сообщений был возможен исключительно для должностных лиц (работников) </w:t>
      </w:r>
      <w:r w:rsidR="00AF5022">
        <w:rPr>
          <w:rFonts w:ascii="Times New Roman" w:hAnsi="Times New Roman"/>
        </w:rPr>
        <w:t>оператор</w:t>
      </w:r>
      <w:r w:rsidRPr="0086068F">
        <w:rPr>
          <w:rFonts w:ascii="Times New Roman" w:hAnsi="Times New Roman"/>
        </w:rPr>
        <w:t>а или уполномоченного лица, которым сведения, содержащиеся в указанном журнале, необходимы для выполнения служебных (трудовых) обязанностей</w:t>
      </w:r>
      <w:r w:rsidR="007A14D0" w:rsidRPr="0086068F">
        <w:rPr>
          <w:rFonts w:ascii="Times New Roman" w:hAnsi="Times New Roman"/>
        </w:rPr>
        <w:t>;</w:t>
      </w:r>
    </w:p>
    <w:p w:rsidR="00201B1B" w:rsidRPr="0086068F" w:rsidRDefault="002B5624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4. </w:t>
      </w:r>
      <w:r w:rsidR="00DB7D50" w:rsidRPr="0086068F">
        <w:rPr>
          <w:rFonts w:ascii="Times New Roman" w:hAnsi="Times New Roman"/>
        </w:rPr>
        <w:t xml:space="preserve">в соответствии с п. 6. </w:t>
      </w:r>
      <w:r w:rsidR="0009139D" w:rsidRPr="0086068F">
        <w:rPr>
          <w:rFonts w:ascii="Times New Roman" w:hAnsi="Times New Roman"/>
        </w:rPr>
        <w:t>Приказ ФСБ России № 378</w:t>
      </w:r>
      <w:r w:rsidR="001760AC" w:rsidRPr="0086068F">
        <w:rPr>
          <w:rFonts w:ascii="Times New Roman" w:hAnsi="Times New Roman"/>
        </w:rPr>
        <w:t>:</w:t>
      </w:r>
    </w:p>
    <w:p w:rsidR="00D10F88" w:rsidRPr="0086068F" w:rsidRDefault="00766D7E" w:rsidP="00243290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86068F">
        <w:rPr>
          <w:rFonts w:ascii="Times New Roman" w:hAnsi="Times New Roman"/>
        </w:rPr>
        <w:t>д</w:t>
      </w:r>
      <w:r w:rsidR="00D10F88" w:rsidRPr="0086068F">
        <w:rPr>
          <w:rFonts w:ascii="Times New Roman" w:hAnsi="Times New Roman"/>
        </w:rPr>
        <w:t xml:space="preserve">ля выполнения требования, указанного в </w:t>
      </w:r>
      <w:proofErr w:type="spellStart"/>
      <w:r w:rsidR="00857587" w:rsidRPr="0086068F">
        <w:rPr>
          <w:rFonts w:ascii="Times New Roman" w:hAnsi="Times New Roman"/>
        </w:rPr>
        <w:t>пп</w:t>
      </w:r>
      <w:proofErr w:type="spellEnd"/>
      <w:r w:rsidR="00857587" w:rsidRPr="0086068F">
        <w:rPr>
          <w:rFonts w:ascii="Times New Roman" w:hAnsi="Times New Roman"/>
        </w:rPr>
        <w:t>.</w:t>
      </w:r>
      <w:r w:rsidR="007911D0" w:rsidRPr="0086068F">
        <w:rPr>
          <w:rFonts w:ascii="Times New Roman" w:hAnsi="Times New Roman"/>
        </w:rPr>
        <w:t xml:space="preserve"> а)</w:t>
      </w:r>
      <w:r w:rsidR="00D10F88" w:rsidRPr="0086068F">
        <w:rPr>
          <w:rFonts w:ascii="Times New Roman" w:hAnsi="Times New Roman"/>
        </w:rPr>
        <w:t xml:space="preserve"> </w:t>
      </w:r>
      <w:r w:rsidR="00857587" w:rsidRPr="0086068F">
        <w:rPr>
          <w:rFonts w:ascii="Times New Roman" w:hAnsi="Times New Roman"/>
        </w:rPr>
        <w:t>п. 1</w:t>
      </w:r>
      <w:r w:rsidR="002B5624" w:rsidRPr="0086068F">
        <w:rPr>
          <w:rFonts w:ascii="Times New Roman" w:hAnsi="Times New Roman"/>
        </w:rPr>
        <w:t>5</w:t>
      </w:r>
      <w:r w:rsidR="00857587" w:rsidRPr="0086068F">
        <w:rPr>
          <w:rFonts w:ascii="Times New Roman" w:hAnsi="Times New Roman"/>
        </w:rPr>
        <w:t xml:space="preserve"> ПП РФ </w:t>
      </w:r>
      <w:r w:rsidR="00386304" w:rsidRPr="0086068F">
        <w:rPr>
          <w:rFonts w:ascii="Times New Roman" w:hAnsi="Times New Roman"/>
        </w:rPr>
        <w:t>№</w:t>
      </w:r>
      <w:r w:rsidR="00857587" w:rsidRPr="0086068F">
        <w:rPr>
          <w:rFonts w:ascii="Times New Roman" w:hAnsi="Times New Roman"/>
        </w:rPr>
        <w:t xml:space="preserve"> 1119</w:t>
      </w:r>
      <w:r w:rsidR="00D10F88" w:rsidRPr="0086068F">
        <w:rPr>
          <w:rFonts w:ascii="Times New Roman" w:hAnsi="Times New Roman"/>
        </w:rPr>
        <w:t>, необходимо обеспечение режима, препятствующего возможности неконтролируемого проникновения или пребывания в помещениях, где размещены используемые</w:t>
      </w:r>
      <w:r w:rsidR="00432FF8" w:rsidRPr="0086068F">
        <w:rPr>
          <w:rFonts w:ascii="Times New Roman" w:hAnsi="Times New Roman"/>
        </w:rPr>
        <w:t xml:space="preserve"> средства криптографической защиты информации</w:t>
      </w:r>
      <w:r w:rsidR="00D10F88" w:rsidRPr="0086068F">
        <w:rPr>
          <w:rFonts w:ascii="Times New Roman" w:hAnsi="Times New Roman"/>
        </w:rPr>
        <w:t xml:space="preserve"> </w:t>
      </w:r>
      <w:r w:rsidR="00432FF8" w:rsidRPr="0086068F">
        <w:rPr>
          <w:rFonts w:ascii="Times New Roman" w:hAnsi="Times New Roman"/>
        </w:rPr>
        <w:t>(</w:t>
      </w:r>
      <w:r w:rsidR="00D10F88" w:rsidRPr="0086068F">
        <w:rPr>
          <w:rFonts w:ascii="Times New Roman" w:hAnsi="Times New Roman"/>
        </w:rPr>
        <w:t>СКЗИ</w:t>
      </w:r>
      <w:r w:rsidR="00432FF8" w:rsidRPr="0086068F">
        <w:rPr>
          <w:rFonts w:ascii="Times New Roman" w:hAnsi="Times New Roman"/>
        </w:rPr>
        <w:t>)</w:t>
      </w:r>
      <w:r w:rsidR="00D10F88" w:rsidRPr="0086068F">
        <w:rPr>
          <w:rFonts w:ascii="Times New Roman" w:hAnsi="Times New Roman"/>
        </w:rPr>
        <w:t>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  <w:proofErr w:type="gramEnd"/>
    </w:p>
    <w:p w:rsidR="00D10F88" w:rsidRPr="0086068F" w:rsidRDefault="00D10F88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D10F88" w:rsidRPr="0086068F" w:rsidRDefault="00D10F88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б) утверждения правил доступа в Помещения в рабочее и нерабочее время, а также в нештатных ситуациях;</w:t>
      </w:r>
    </w:p>
    <w:p w:rsidR="00BD379E" w:rsidRPr="0086068F" w:rsidRDefault="00D10F88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в) утверждения перечня лиц, им</w:t>
      </w:r>
      <w:r w:rsidR="002B461E" w:rsidRPr="0086068F">
        <w:rPr>
          <w:rFonts w:ascii="Times New Roman" w:hAnsi="Times New Roman"/>
        </w:rPr>
        <w:t>еющих право доступа в Помещения;</w:t>
      </w:r>
    </w:p>
    <w:p w:rsidR="002B461E" w:rsidRPr="0086068F" w:rsidRDefault="002B461E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для выполнения требования, указанного в подпункте б) п. 1</w:t>
      </w:r>
      <w:r w:rsidR="002B5624" w:rsidRPr="0086068F">
        <w:rPr>
          <w:rFonts w:ascii="Times New Roman" w:hAnsi="Times New Roman"/>
        </w:rPr>
        <w:t>5</w:t>
      </w:r>
      <w:r w:rsidRPr="0086068F">
        <w:rPr>
          <w:rFonts w:ascii="Times New Roman" w:hAnsi="Times New Roman"/>
        </w:rPr>
        <w:t xml:space="preserve"> ПП РФ </w:t>
      </w:r>
      <w:r w:rsidR="00386304" w:rsidRPr="0086068F">
        <w:rPr>
          <w:rFonts w:ascii="Times New Roman" w:hAnsi="Times New Roman"/>
        </w:rPr>
        <w:t>№</w:t>
      </w:r>
      <w:r w:rsidRPr="0086068F">
        <w:rPr>
          <w:rFonts w:ascii="Times New Roman" w:hAnsi="Times New Roman"/>
        </w:rPr>
        <w:t xml:space="preserve"> 1119</w:t>
      </w:r>
      <w:r w:rsidR="00FA3119" w:rsidRPr="0086068F">
        <w:rPr>
          <w:rFonts w:ascii="Times New Roman" w:hAnsi="Times New Roman"/>
        </w:rPr>
        <w:t xml:space="preserve"> необходимо</w:t>
      </w:r>
      <w:r w:rsidRPr="0086068F">
        <w:rPr>
          <w:rFonts w:ascii="Times New Roman" w:hAnsi="Times New Roman"/>
        </w:rPr>
        <w:t>:</w:t>
      </w:r>
    </w:p>
    <w:p w:rsidR="002B461E" w:rsidRPr="0086068F" w:rsidRDefault="002B461E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2B461E" w:rsidRPr="0086068F" w:rsidRDefault="002B461E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б) осуществлять </w:t>
      </w:r>
      <w:proofErr w:type="spellStart"/>
      <w:r w:rsidRPr="0086068F">
        <w:rPr>
          <w:rFonts w:ascii="Times New Roman" w:hAnsi="Times New Roman"/>
        </w:rPr>
        <w:t>поэкземплярный</w:t>
      </w:r>
      <w:proofErr w:type="spellEnd"/>
      <w:r w:rsidRPr="0086068F">
        <w:rPr>
          <w:rFonts w:ascii="Times New Roman" w:hAnsi="Times New Roman"/>
        </w:rPr>
        <w:t xml:space="preserve">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</w:t>
      </w:r>
      <w:r w:rsidR="008B21AF" w:rsidRPr="0086068F">
        <w:rPr>
          <w:rFonts w:ascii="Times New Roman" w:hAnsi="Times New Roman"/>
        </w:rPr>
        <w:t>;</w:t>
      </w:r>
    </w:p>
    <w:p w:rsidR="002B5624" w:rsidRPr="0086068F" w:rsidRDefault="00413AB0" w:rsidP="00F379CF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д</w:t>
      </w:r>
      <w:r w:rsidR="005928F5" w:rsidRPr="0086068F">
        <w:rPr>
          <w:rFonts w:ascii="Times New Roman" w:hAnsi="Times New Roman"/>
        </w:rPr>
        <w:t>ля выполнения требования, указанного в подпункте</w:t>
      </w:r>
      <w:r w:rsidRPr="0086068F">
        <w:rPr>
          <w:rFonts w:ascii="Times New Roman" w:hAnsi="Times New Roman"/>
        </w:rPr>
        <w:t xml:space="preserve"> в)</w:t>
      </w:r>
      <w:r w:rsidR="005928F5" w:rsidRPr="0086068F">
        <w:rPr>
          <w:rFonts w:ascii="Times New Roman" w:hAnsi="Times New Roman"/>
        </w:rPr>
        <w:t xml:space="preserve"> </w:t>
      </w:r>
      <w:r w:rsidR="00D07BF1" w:rsidRPr="0086068F">
        <w:rPr>
          <w:rFonts w:ascii="Times New Roman" w:hAnsi="Times New Roman"/>
        </w:rPr>
        <w:t>п. 1</w:t>
      </w:r>
      <w:r w:rsidR="002B5624" w:rsidRPr="0086068F">
        <w:rPr>
          <w:rFonts w:ascii="Times New Roman" w:hAnsi="Times New Roman"/>
        </w:rPr>
        <w:t>5</w:t>
      </w:r>
      <w:r w:rsidR="00D07BF1" w:rsidRPr="0086068F">
        <w:rPr>
          <w:rFonts w:ascii="Times New Roman" w:hAnsi="Times New Roman"/>
        </w:rPr>
        <w:t xml:space="preserve"> ПП РФ </w:t>
      </w:r>
      <w:r w:rsidR="00CF5284" w:rsidRPr="0086068F">
        <w:rPr>
          <w:rFonts w:ascii="Times New Roman" w:hAnsi="Times New Roman"/>
        </w:rPr>
        <w:t>№</w:t>
      </w:r>
      <w:r w:rsidR="00D07BF1" w:rsidRPr="0086068F">
        <w:rPr>
          <w:rFonts w:ascii="Times New Roman" w:hAnsi="Times New Roman"/>
        </w:rPr>
        <w:t xml:space="preserve"> 1119</w:t>
      </w:r>
      <w:r w:rsidR="00FA3119" w:rsidRPr="0086068F">
        <w:rPr>
          <w:rFonts w:ascii="Times New Roman" w:hAnsi="Times New Roman"/>
        </w:rPr>
        <w:t xml:space="preserve"> необходимо</w:t>
      </w:r>
      <w:r w:rsidR="00F379CF">
        <w:rPr>
          <w:rFonts w:ascii="Times New Roman" w:hAnsi="Times New Roman"/>
        </w:rPr>
        <w:t xml:space="preserve"> </w:t>
      </w:r>
      <w:r w:rsidR="002B5624" w:rsidRPr="0086068F">
        <w:rPr>
          <w:rFonts w:ascii="Times New Roman" w:hAnsi="Times New Roman"/>
        </w:rPr>
        <w:t xml:space="preserve">внедрить </w:t>
      </w:r>
      <w:r w:rsidR="00F379CF">
        <w:rPr>
          <w:rFonts w:ascii="Times New Roman" w:hAnsi="Times New Roman"/>
        </w:rPr>
        <w:t xml:space="preserve">соответствующие </w:t>
      </w:r>
      <w:r w:rsidR="002B5624" w:rsidRPr="0086068F">
        <w:rPr>
          <w:rFonts w:ascii="Times New Roman" w:hAnsi="Times New Roman"/>
        </w:rPr>
        <w:t>СКЗИ</w:t>
      </w:r>
    </w:p>
    <w:p w:rsidR="005928F5" w:rsidRPr="0086068F" w:rsidRDefault="005928F5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а) разработать и утвердить документ, определяющий перечень лиц, доступ которых к персональным данным, обрабатываемым</w:t>
      </w:r>
      <w:r w:rsidR="00F379CF">
        <w:rPr>
          <w:rFonts w:ascii="Times New Roman" w:hAnsi="Times New Roman"/>
        </w:rPr>
        <w:t xml:space="preserve"> на</w:t>
      </w:r>
      <w:r w:rsidRPr="0086068F">
        <w:rPr>
          <w:rFonts w:ascii="Times New Roman" w:hAnsi="Times New Roman"/>
        </w:rPr>
        <w:t xml:space="preserve"> </w:t>
      </w:r>
      <w:r w:rsidR="00F379CF">
        <w:rPr>
          <w:rFonts w:ascii="Times New Roman" w:hAnsi="Times New Roman"/>
        </w:rPr>
        <w:t>АРМ</w:t>
      </w:r>
      <w:r w:rsidR="00F379CF" w:rsidRPr="0086068F">
        <w:rPr>
          <w:rFonts w:ascii="Times New Roman" w:hAnsi="Times New Roman"/>
        </w:rPr>
        <w:t xml:space="preserve"> </w:t>
      </w:r>
      <w:r w:rsidR="00F379CF">
        <w:rPr>
          <w:rFonts w:ascii="Times New Roman" w:hAnsi="Times New Roman"/>
          <w:szCs w:val="28"/>
        </w:rPr>
        <w:t>ИС «Контингент-ЛО»</w:t>
      </w:r>
      <w:r w:rsidRPr="0086068F">
        <w:rPr>
          <w:rFonts w:ascii="Times New Roman" w:hAnsi="Times New Roman"/>
        </w:rPr>
        <w:t>, необходим для выполнения ими служебных (трудовых) обязанностей;</w:t>
      </w:r>
    </w:p>
    <w:p w:rsidR="005928F5" w:rsidRPr="0086068F" w:rsidRDefault="005928F5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б) поддерживать в актуальном состоянии документ, определяющий перечень лиц, доступ которых к персональным данным, обрабатываемым </w:t>
      </w:r>
      <w:r w:rsidR="00F379CF">
        <w:rPr>
          <w:rFonts w:ascii="Times New Roman" w:hAnsi="Times New Roman"/>
        </w:rPr>
        <w:t>на АРМ</w:t>
      </w:r>
      <w:r w:rsidR="00F379CF" w:rsidRPr="0086068F">
        <w:rPr>
          <w:rFonts w:ascii="Times New Roman" w:hAnsi="Times New Roman"/>
        </w:rPr>
        <w:t xml:space="preserve"> </w:t>
      </w:r>
      <w:r w:rsidR="00F379CF">
        <w:rPr>
          <w:rFonts w:ascii="Times New Roman" w:hAnsi="Times New Roman"/>
          <w:szCs w:val="28"/>
        </w:rPr>
        <w:t xml:space="preserve">ИС </w:t>
      </w:r>
      <w:r w:rsidR="00F379CF">
        <w:rPr>
          <w:rFonts w:ascii="Times New Roman" w:hAnsi="Times New Roman"/>
          <w:szCs w:val="28"/>
        </w:rPr>
        <w:lastRenderedPageBreak/>
        <w:t>«Контингент-ЛО»</w:t>
      </w:r>
      <w:r w:rsidRPr="0086068F">
        <w:rPr>
          <w:rFonts w:ascii="Times New Roman" w:hAnsi="Times New Roman"/>
        </w:rPr>
        <w:t>, необходим для выполнения ими служебных (трудовых) обязанностей</w:t>
      </w:r>
      <w:r w:rsidR="00FA3119" w:rsidRPr="0086068F">
        <w:rPr>
          <w:rFonts w:ascii="Times New Roman" w:hAnsi="Times New Roman"/>
        </w:rPr>
        <w:t>;</w:t>
      </w:r>
    </w:p>
    <w:p w:rsidR="00DA0FDC" w:rsidRPr="0086068F" w:rsidRDefault="002B5624" w:rsidP="00DA0FDC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>для выполнения требования, указанного в подпункте г) п. 15 ПП РФ № 1119 необходимо</w:t>
      </w:r>
      <w:r w:rsidR="00DA0FDC" w:rsidRPr="0086068F">
        <w:rPr>
          <w:rFonts w:ascii="Times New Roman" w:hAnsi="Times New Roman"/>
        </w:rPr>
        <w:t xml:space="preserve"> внедрить соответствующие средства криптографической защиты информации; </w:t>
      </w:r>
    </w:p>
    <w:p w:rsidR="004B476D" w:rsidRPr="0086068F" w:rsidRDefault="004B476D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для выполнения требования, указанного в </w:t>
      </w:r>
      <w:r w:rsidR="000444C9" w:rsidRPr="0086068F">
        <w:rPr>
          <w:rFonts w:ascii="Times New Roman" w:hAnsi="Times New Roman"/>
        </w:rPr>
        <w:t xml:space="preserve">п. 15 </w:t>
      </w:r>
      <w:r w:rsidR="00390B66" w:rsidRPr="0086068F">
        <w:rPr>
          <w:rFonts w:ascii="Times New Roman" w:hAnsi="Times New Roman"/>
        </w:rPr>
        <w:t xml:space="preserve">ПП РФ </w:t>
      </w:r>
      <w:r w:rsidR="00C7674C" w:rsidRPr="0086068F">
        <w:rPr>
          <w:rFonts w:ascii="Times New Roman" w:hAnsi="Times New Roman"/>
        </w:rPr>
        <w:t>№</w:t>
      </w:r>
      <w:r w:rsidR="00390B66" w:rsidRPr="0086068F">
        <w:rPr>
          <w:rFonts w:ascii="Times New Roman" w:hAnsi="Times New Roman"/>
        </w:rPr>
        <w:t xml:space="preserve"> 1119</w:t>
      </w:r>
      <w:r w:rsidRPr="0086068F">
        <w:rPr>
          <w:rFonts w:ascii="Times New Roman" w:hAnsi="Times New Roman"/>
        </w:rPr>
        <w:t>, необходимо:</w:t>
      </w:r>
    </w:p>
    <w:p w:rsidR="004B476D" w:rsidRPr="0086068F" w:rsidRDefault="004B476D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а) утверждение руководителем </w:t>
      </w:r>
      <w:r w:rsidR="00AF5022">
        <w:rPr>
          <w:rFonts w:ascii="Times New Roman" w:hAnsi="Times New Roman"/>
        </w:rPr>
        <w:t>оператор</w:t>
      </w:r>
      <w:r w:rsidRPr="0086068F">
        <w:rPr>
          <w:rFonts w:ascii="Times New Roman" w:hAnsi="Times New Roman"/>
        </w:rPr>
        <w:t>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4B476D" w:rsidRPr="0086068F" w:rsidRDefault="004B476D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б) обеспечение </w:t>
      </w:r>
      <w:r w:rsidR="00F379CF">
        <w:rPr>
          <w:rFonts w:ascii="Times New Roman" w:hAnsi="Times New Roman"/>
        </w:rPr>
        <w:t>АРМ</w:t>
      </w:r>
      <w:r w:rsidR="00F379CF" w:rsidRPr="0086068F">
        <w:rPr>
          <w:rFonts w:ascii="Times New Roman" w:hAnsi="Times New Roman"/>
        </w:rPr>
        <w:t xml:space="preserve"> </w:t>
      </w:r>
      <w:r w:rsidR="00F379CF">
        <w:rPr>
          <w:rFonts w:ascii="Times New Roman" w:hAnsi="Times New Roman"/>
          <w:szCs w:val="28"/>
        </w:rPr>
        <w:t xml:space="preserve">ИС «Контингент-ЛО» </w:t>
      </w:r>
      <w:r w:rsidRPr="0086068F">
        <w:rPr>
          <w:rFonts w:ascii="Times New Roman" w:hAnsi="Times New Roman"/>
        </w:rPr>
        <w:t>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4B476D" w:rsidRPr="0086068F" w:rsidRDefault="004B476D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в) обеспечение </w:t>
      </w:r>
      <w:r w:rsidR="00F379CF">
        <w:rPr>
          <w:rFonts w:ascii="Times New Roman" w:hAnsi="Times New Roman"/>
        </w:rPr>
        <w:t>АРМ</w:t>
      </w:r>
      <w:r w:rsidR="00F379CF" w:rsidRPr="0086068F">
        <w:rPr>
          <w:rFonts w:ascii="Times New Roman" w:hAnsi="Times New Roman"/>
        </w:rPr>
        <w:t xml:space="preserve"> </w:t>
      </w:r>
      <w:r w:rsidR="00F379CF">
        <w:rPr>
          <w:rFonts w:ascii="Times New Roman" w:hAnsi="Times New Roman"/>
          <w:szCs w:val="28"/>
        </w:rPr>
        <w:t xml:space="preserve">ИС «Контингент-ЛО» </w:t>
      </w:r>
      <w:r w:rsidRPr="0086068F">
        <w:rPr>
          <w:rFonts w:ascii="Times New Roman" w:hAnsi="Times New Roman"/>
        </w:rPr>
        <w:t xml:space="preserve">автоматизированными средствами, исключающими доступ к содержанию электронного журнала сообщений лиц, не указанных в утвержденном руководителем </w:t>
      </w:r>
      <w:r w:rsidR="00AF5022">
        <w:rPr>
          <w:rFonts w:ascii="Times New Roman" w:hAnsi="Times New Roman"/>
        </w:rPr>
        <w:t>оператор</w:t>
      </w:r>
      <w:r w:rsidRPr="0086068F">
        <w:rPr>
          <w:rFonts w:ascii="Times New Roman" w:hAnsi="Times New Roman"/>
        </w:rPr>
        <w:t>а списке лиц, допущенных к содержанию электронного журнала сообщений;</w:t>
      </w:r>
    </w:p>
    <w:p w:rsidR="004B476D" w:rsidRPr="0086068F" w:rsidRDefault="004B476D" w:rsidP="00243290">
      <w:pPr>
        <w:pStyle w:val="a3"/>
        <w:ind w:firstLine="709"/>
        <w:jc w:val="both"/>
        <w:rPr>
          <w:rFonts w:ascii="Times New Roman" w:hAnsi="Times New Roman"/>
        </w:rPr>
      </w:pPr>
      <w:r w:rsidRPr="0086068F">
        <w:rPr>
          <w:rFonts w:ascii="Times New Roman" w:hAnsi="Times New Roman"/>
        </w:rPr>
        <w:t xml:space="preserve">г) обеспечение периодического контроля работоспособности указанных в подпунктах </w:t>
      </w:r>
      <w:r w:rsidR="0009139D" w:rsidRPr="0086068F">
        <w:rPr>
          <w:rFonts w:ascii="Times New Roman" w:hAnsi="Times New Roman"/>
        </w:rPr>
        <w:t>«б» и «в»</w:t>
      </w:r>
      <w:r w:rsidRPr="0086068F">
        <w:rPr>
          <w:rFonts w:ascii="Times New Roman" w:hAnsi="Times New Roman"/>
        </w:rPr>
        <w:t xml:space="preserve"> настоящего пункта автоматизированных сре</w:t>
      </w:r>
      <w:r w:rsidR="00C46A7F" w:rsidRPr="0086068F">
        <w:rPr>
          <w:rFonts w:ascii="Times New Roman" w:hAnsi="Times New Roman"/>
        </w:rPr>
        <w:t>дств (не реже 1 раза в полгода);</w:t>
      </w:r>
    </w:p>
    <w:p w:rsidR="00EE3768" w:rsidRPr="0086068F" w:rsidRDefault="002B5624" w:rsidP="009C54E5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86068F">
        <w:rPr>
          <w:rFonts w:ascii="Times New Roman" w:hAnsi="Times New Roman"/>
        </w:rPr>
        <w:t xml:space="preserve">5. </w:t>
      </w:r>
      <w:r w:rsidR="009C54E5" w:rsidRPr="0086068F">
        <w:rPr>
          <w:rFonts w:ascii="Times New Roman" w:hAnsi="Times New Roman"/>
        </w:rPr>
        <w:t>в соответствии с</w:t>
      </w:r>
      <w:r w:rsidR="0009139D" w:rsidRPr="0086068F">
        <w:rPr>
          <w:rFonts w:ascii="Times New Roman" w:hAnsi="Times New Roman"/>
        </w:rPr>
        <w:t xml:space="preserve"> </w:t>
      </w:r>
      <w:r w:rsidR="00EE3768" w:rsidRPr="0086068F">
        <w:rPr>
          <w:rFonts w:ascii="Times New Roman" w:hAnsi="Times New Roman"/>
          <w:szCs w:val="28"/>
        </w:rPr>
        <w:t>Приказ</w:t>
      </w:r>
      <w:r w:rsidR="009C54E5" w:rsidRPr="0086068F">
        <w:rPr>
          <w:rFonts w:ascii="Times New Roman" w:hAnsi="Times New Roman"/>
          <w:szCs w:val="28"/>
        </w:rPr>
        <w:t>ом</w:t>
      </w:r>
      <w:r w:rsidR="00EE3768" w:rsidRPr="0086068F">
        <w:rPr>
          <w:rFonts w:ascii="Times New Roman" w:hAnsi="Times New Roman"/>
          <w:szCs w:val="28"/>
        </w:rPr>
        <w:t xml:space="preserve"> ФСТЭК России № 17</w:t>
      </w:r>
      <w:r w:rsidR="0054214B" w:rsidRPr="0086068F">
        <w:rPr>
          <w:rFonts w:ascii="Times New Roman" w:hAnsi="Times New Roman"/>
          <w:szCs w:val="28"/>
        </w:rPr>
        <w:t>, с учётом документации, разработанной документации, переданной Комитету экономического развития</w:t>
      </w:r>
      <w:r w:rsidR="007520EB" w:rsidRPr="0086068F">
        <w:rPr>
          <w:rFonts w:ascii="Times New Roman" w:hAnsi="Times New Roman"/>
          <w:szCs w:val="28"/>
        </w:rPr>
        <w:t xml:space="preserve"> (письмо от 20.11.2015 № 022-3495/15-0-1),</w:t>
      </w:r>
      <w:r w:rsidR="00EE3768" w:rsidRPr="0086068F">
        <w:rPr>
          <w:rFonts w:ascii="Times New Roman" w:hAnsi="Times New Roman"/>
          <w:szCs w:val="28"/>
        </w:rPr>
        <w:t xml:space="preserve"> необходимо</w:t>
      </w:r>
      <w:r w:rsidR="009C54E5" w:rsidRPr="0086068F">
        <w:rPr>
          <w:rFonts w:ascii="Times New Roman" w:hAnsi="Times New Roman"/>
          <w:szCs w:val="28"/>
        </w:rPr>
        <w:t xml:space="preserve"> произвести</w:t>
      </w:r>
      <w:r w:rsidR="00EE3768" w:rsidRPr="0086068F">
        <w:rPr>
          <w:rFonts w:ascii="Times New Roman" w:hAnsi="Times New Roman"/>
          <w:szCs w:val="28"/>
        </w:rPr>
        <w:t>:</w:t>
      </w:r>
    </w:p>
    <w:p w:rsidR="00EE3768" w:rsidRPr="0086068F" w:rsidRDefault="00EE3768" w:rsidP="009C54E5">
      <w:pPr>
        <w:pStyle w:val="ConsPlusNormal"/>
        <w:ind w:firstLine="709"/>
        <w:jc w:val="both"/>
      </w:pPr>
      <w:r w:rsidRPr="0086068F">
        <w:t>установку и настройку средств защиты информации</w:t>
      </w:r>
      <w:r w:rsidR="00F379CF">
        <w:t xml:space="preserve"> на</w:t>
      </w:r>
      <w:r w:rsidRPr="0086068F">
        <w:t xml:space="preserve"> </w:t>
      </w:r>
      <w:r w:rsidR="00F379CF">
        <w:t>АРМ</w:t>
      </w:r>
      <w:r w:rsidR="00F379CF" w:rsidRPr="0086068F">
        <w:t xml:space="preserve"> </w:t>
      </w:r>
      <w:r w:rsidR="00F379CF">
        <w:t>ИС «Контингент-ЛО»</w:t>
      </w:r>
      <w:r w:rsidRPr="0086068F">
        <w:t>;</w:t>
      </w:r>
    </w:p>
    <w:p w:rsidR="00EE3768" w:rsidRPr="0086068F" w:rsidRDefault="007520EB" w:rsidP="009C54E5">
      <w:pPr>
        <w:pStyle w:val="ConsPlusNormal"/>
        <w:ind w:firstLine="709"/>
        <w:jc w:val="both"/>
      </w:pPr>
      <w:r w:rsidRPr="0086068F">
        <w:t>разработку документов для</w:t>
      </w:r>
      <w:r w:rsidR="00EE3768" w:rsidRPr="0086068F">
        <w:t xml:space="preserve"> реализ</w:t>
      </w:r>
      <w:r w:rsidRPr="0086068F">
        <w:t>ации</w:t>
      </w:r>
      <w:r w:rsidR="00EE3768" w:rsidRPr="0086068F">
        <w:t xml:space="preserve"> </w:t>
      </w:r>
      <w:r w:rsidR="00AF5022">
        <w:t>оператор</w:t>
      </w:r>
      <w:r w:rsidR="00EE3768" w:rsidRPr="0086068F">
        <w:t xml:space="preserve">ом обеспечения защиты информации </w:t>
      </w:r>
      <w:r w:rsidR="00F379CF">
        <w:t>на АРМ</w:t>
      </w:r>
      <w:r w:rsidR="00F379CF" w:rsidRPr="0086068F">
        <w:t xml:space="preserve"> </w:t>
      </w:r>
      <w:r w:rsidR="00F379CF">
        <w:t>ИС «Контингент-ЛО»</w:t>
      </w:r>
      <w:r w:rsidR="00EE3768" w:rsidRPr="0086068F">
        <w:t xml:space="preserve"> в ходе ее эксплуатации</w:t>
      </w:r>
      <w:r w:rsidRPr="0086068F">
        <w:t>, определяющие правила и процедуры:</w:t>
      </w:r>
    </w:p>
    <w:p w:rsidR="00FD49A4" w:rsidRPr="0086068F" w:rsidRDefault="00DA0FDC" w:rsidP="00FD49A4">
      <w:pPr>
        <w:pStyle w:val="ConsPlusNormal"/>
        <w:ind w:firstLine="709"/>
        <w:jc w:val="both"/>
      </w:pPr>
      <w:r w:rsidRPr="0086068F">
        <w:t xml:space="preserve">- </w:t>
      </w:r>
      <w:r w:rsidR="00FD49A4" w:rsidRPr="0086068F">
        <w:t xml:space="preserve">управления (администрирования) системой защиты информации </w:t>
      </w:r>
      <w:r w:rsidR="00F379CF">
        <w:t>АРМ</w:t>
      </w:r>
      <w:r w:rsidR="00F379CF" w:rsidRPr="0086068F">
        <w:t xml:space="preserve"> </w:t>
      </w:r>
      <w:r w:rsidR="00F379CF">
        <w:t>ИС «Контингент-ЛО»</w:t>
      </w:r>
      <w:r w:rsidR="00FD49A4" w:rsidRPr="0086068F">
        <w:t>;</w:t>
      </w:r>
    </w:p>
    <w:p w:rsidR="00FD49A4" w:rsidRPr="0086068F" w:rsidRDefault="00DA0FDC" w:rsidP="00FD49A4">
      <w:pPr>
        <w:pStyle w:val="ConsPlusNormal"/>
        <w:ind w:firstLine="709"/>
        <w:jc w:val="both"/>
      </w:pPr>
      <w:r w:rsidRPr="0086068F">
        <w:t xml:space="preserve">- </w:t>
      </w:r>
      <w:r w:rsidR="00FD49A4" w:rsidRPr="0086068F">
        <w:t xml:space="preserve">выявления инцидентов (одного события или группы событий), которые могут привести к сбоям или нарушению функционирования </w:t>
      </w:r>
      <w:r w:rsidR="00F379CF">
        <w:t>АРМ</w:t>
      </w:r>
      <w:r w:rsidR="00F379CF" w:rsidRPr="0086068F">
        <w:t xml:space="preserve"> </w:t>
      </w:r>
      <w:r w:rsidR="00F379CF">
        <w:t xml:space="preserve">ИС «Контингент-ЛО» </w:t>
      </w:r>
      <w:r w:rsidR="00FD49A4" w:rsidRPr="0086068F">
        <w:t>и (или) к возникновению угроз безопасности информации (далее - инциденты), и реагирования на них;</w:t>
      </w:r>
    </w:p>
    <w:p w:rsidR="00FD49A4" w:rsidRPr="0086068F" w:rsidRDefault="00DA0FDC" w:rsidP="00FD49A4">
      <w:pPr>
        <w:pStyle w:val="ConsPlusNormal"/>
        <w:ind w:firstLine="709"/>
        <w:jc w:val="both"/>
      </w:pPr>
      <w:r w:rsidRPr="0086068F">
        <w:t xml:space="preserve">- </w:t>
      </w:r>
      <w:r w:rsidR="00FD49A4" w:rsidRPr="0086068F">
        <w:t xml:space="preserve">управления конфигурацией системы защиты информации </w:t>
      </w:r>
      <w:r w:rsidR="00F379CF">
        <w:t>АРМ</w:t>
      </w:r>
      <w:r w:rsidR="00F379CF" w:rsidRPr="0086068F">
        <w:t xml:space="preserve"> </w:t>
      </w:r>
      <w:r w:rsidR="00F379CF">
        <w:t>ИС «Контингент-ЛО»</w:t>
      </w:r>
      <w:r w:rsidR="00FD49A4" w:rsidRPr="0086068F">
        <w:t>;</w:t>
      </w:r>
    </w:p>
    <w:p w:rsidR="00FD49A4" w:rsidRPr="0086068F" w:rsidRDefault="00DA0FDC" w:rsidP="00FD49A4">
      <w:pPr>
        <w:pStyle w:val="ConsPlusNormal"/>
        <w:ind w:firstLine="709"/>
        <w:jc w:val="both"/>
      </w:pPr>
      <w:r w:rsidRPr="0086068F">
        <w:t xml:space="preserve">- </w:t>
      </w:r>
      <w:r w:rsidR="00FD49A4" w:rsidRPr="0086068F">
        <w:t>контроля (мониторинга) за обеспечением уровня защищенности информации</w:t>
      </w:r>
      <w:r w:rsidR="00F379CF">
        <w:t xml:space="preserve"> АРМ</w:t>
      </w:r>
      <w:r w:rsidR="00F379CF" w:rsidRPr="0086068F">
        <w:t xml:space="preserve"> </w:t>
      </w:r>
      <w:r w:rsidR="00F379CF">
        <w:t>ИС «Контингент-ЛО»</w:t>
      </w:r>
      <w:r w:rsidR="00FD49A4" w:rsidRPr="0086068F">
        <w:t>;</w:t>
      </w:r>
    </w:p>
    <w:p w:rsidR="00EE3768" w:rsidRPr="0086068F" w:rsidRDefault="00EE3768" w:rsidP="009C54E5">
      <w:pPr>
        <w:pStyle w:val="ConsPlusNormal"/>
        <w:ind w:firstLine="709"/>
        <w:jc w:val="both"/>
      </w:pPr>
      <w:r w:rsidRPr="0086068F">
        <w:t>внедрение организационных мер защиты информации;</w:t>
      </w:r>
    </w:p>
    <w:p w:rsidR="009C54E5" w:rsidRDefault="0083607E" w:rsidP="009C54E5">
      <w:pPr>
        <w:pStyle w:val="ConsPlusNormal"/>
        <w:ind w:firstLine="709"/>
        <w:jc w:val="both"/>
      </w:pPr>
      <w:r>
        <w:t>аттест</w:t>
      </w:r>
      <w:r w:rsidR="00F379CF">
        <w:t>ацию</w:t>
      </w:r>
      <w:r>
        <w:t xml:space="preserve"> </w:t>
      </w:r>
      <w:r w:rsidR="00F379CF">
        <w:t>АРМ</w:t>
      </w:r>
      <w:r w:rsidR="00F379CF" w:rsidRPr="0086068F">
        <w:t xml:space="preserve"> </w:t>
      </w:r>
      <w:r w:rsidR="00F379CF">
        <w:t xml:space="preserve">ИС «Контингент-ЛО» </w:t>
      </w:r>
      <w:r w:rsidR="009C54E5" w:rsidRPr="0086068F">
        <w:t>по требованиям безопасности информации.</w:t>
      </w:r>
    </w:p>
    <w:p w:rsidR="00B41E73" w:rsidRDefault="00B41E73" w:rsidP="009C54E5">
      <w:pPr>
        <w:pStyle w:val="ConsPlusNormal"/>
        <w:ind w:firstLine="709"/>
        <w:jc w:val="both"/>
      </w:pPr>
    </w:p>
    <w:sectPr w:rsidR="00B41E73" w:rsidSect="0086068F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38" w:rsidRDefault="00150E38" w:rsidP="0086068F">
      <w:pPr>
        <w:spacing w:after="0" w:line="240" w:lineRule="auto"/>
      </w:pPr>
      <w:r>
        <w:separator/>
      </w:r>
    </w:p>
  </w:endnote>
  <w:endnote w:type="continuationSeparator" w:id="0">
    <w:p w:rsidR="00150E38" w:rsidRDefault="00150E38" w:rsidP="0086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38" w:rsidRDefault="00150E38" w:rsidP="0086068F">
      <w:pPr>
        <w:spacing w:after="0" w:line="240" w:lineRule="auto"/>
      </w:pPr>
      <w:r>
        <w:separator/>
      </w:r>
    </w:p>
  </w:footnote>
  <w:footnote w:type="continuationSeparator" w:id="0">
    <w:p w:rsidR="00150E38" w:rsidRDefault="00150E38" w:rsidP="0086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345"/>
      <w:docPartObj>
        <w:docPartGallery w:val="Page Numbers (Top of Page)"/>
        <w:docPartUnique/>
      </w:docPartObj>
    </w:sdtPr>
    <w:sdtEndPr/>
    <w:sdtContent>
      <w:p w:rsidR="0086068F" w:rsidRDefault="00150E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68F" w:rsidRDefault="008606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709"/>
    <w:multiLevelType w:val="hybridMultilevel"/>
    <w:tmpl w:val="56C4F8AA"/>
    <w:lvl w:ilvl="0" w:tplc="F81E2B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E0"/>
    <w:rsid w:val="00000CE0"/>
    <w:rsid w:val="00010860"/>
    <w:rsid w:val="00022581"/>
    <w:rsid w:val="00031F96"/>
    <w:rsid w:val="000444C9"/>
    <w:rsid w:val="00076F09"/>
    <w:rsid w:val="0009139D"/>
    <w:rsid w:val="0009260B"/>
    <w:rsid w:val="000B1F42"/>
    <w:rsid w:val="000B6F5A"/>
    <w:rsid w:val="000C2334"/>
    <w:rsid w:val="000C7814"/>
    <w:rsid w:val="000E57E8"/>
    <w:rsid w:val="00120C08"/>
    <w:rsid w:val="00150E38"/>
    <w:rsid w:val="001751C0"/>
    <w:rsid w:val="001760AC"/>
    <w:rsid w:val="001A0F5E"/>
    <w:rsid w:val="00201B1B"/>
    <w:rsid w:val="00202A1D"/>
    <w:rsid w:val="00221B6F"/>
    <w:rsid w:val="00224B73"/>
    <w:rsid w:val="002377CD"/>
    <w:rsid w:val="002428CC"/>
    <w:rsid w:val="00243290"/>
    <w:rsid w:val="00247386"/>
    <w:rsid w:val="002A46CF"/>
    <w:rsid w:val="002A60E0"/>
    <w:rsid w:val="002B461E"/>
    <w:rsid w:val="002B4698"/>
    <w:rsid w:val="002B5624"/>
    <w:rsid w:val="002E5CC5"/>
    <w:rsid w:val="00333062"/>
    <w:rsid w:val="00386304"/>
    <w:rsid w:val="00390B66"/>
    <w:rsid w:val="0039289A"/>
    <w:rsid w:val="003A7E23"/>
    <w:rsid w:val="003B7933"/>
    <w:rsid w:val="003C5C48"/>
    <w:rsid w:val="003C73CA"/>
    <w:rsid w:val="003D4615"/>
    <w:rsid w:val="003F289E"/>
    <w:rsid w:val="004021CA"/>
    <w:rsid w:val="00413868"/>
    <w:rsid w:val="00413AB0"/>
    <w:rsid w:val="004200BD"/>
    <w:rsid w:val="00432FF8"/>
    <w:rsid w:val="004A1F90"/>
    <w:rsid w:val="004A3657"/>
    <w:rsid w:val="004A715E"/>
    <w:rsid w:val="004B410D"/>
    <w:rsid w:val="004B476D"/>
    <w:rsid w:val="00501792"/>
    <w:rsid w:val="00501D8D"/>
    <w:rsid w:val="00520918"/>
    <w:rsid w:val="005244C4"/>
    <w:rsid w:val="0054214B"/>
    <w:rsid w:val="005538DD"/>
    <w:rsid w:val="00562B3F"/>
    <w:rsid w:val="005830D8"/>
    <w:rsid w:val="00587409"/>
    <w:rsid w:val="005928F5"/>
    <w:rsid w:val="0060512E"/>
    <w:rsid w:val="0062607F"/>
    <w:rsid w:val="00627CD0"/>
    <w:rsid w:val="00643F3C"/>
    <w:rsid w:val="00653121"/>
    <w:rsid w:val="006668F1"/>
    <w:rsid w:val="006B65BF"/>
    <w:rsid w:val="006C0D6E"/>
    <w:rsid w:val="0070305E"/>
    <w:rsid w:val="00713F4D"/>
    <w:rsid w:val="00742831"/>
    <w:rsid w:val="00744A51"/>
    <w:rsid w:val="007520EB"/>
    <w:rsid w:val="007601F9"/>
    <w:rsid w:val="00766D7E"/>
    <w:rsid w:val="007911D0"/>
    <w:rsid w:val="007A14D0"/>
    <w:rsid w:val="007A1F13"/>
    <w:rsid w:val="007A4B87"/>
    <w:rsid w:val="007B632F"/>
    <w:rsid w:val="007D2120"/>
    <w:rsid w:val="007D34A6"/>
    <w:rsid w:val="007E6BD6"/>
    <w:rsid w:val="007F3338"/>
    <w:rsid w:val="007F6D2F"/>
    <w:rsid w:val="00803DB4"/>
    <w:rsid w:val="0081326E"/>
    <w:rsid w:val="0083607E"/>
    <w:rsid w:val="00840DDB"/>
    <w:rsid w:val="00857587"/>
    <w:rsid w:val="0086068F"/>
    <w:rsid w:val="00874419"/>
    <w:rsid w:val="008867BC"/>
    <w:rsid w:val="008B21AF"/>
    <w:rsid w:val="008E2162"/>
    <w:rsid w:val="008F1C89"/>
    <w:rsid w:val="009465CE"/>
    <w:rsid w:val="0095732F"/>
    <w:rsid w:val="00963F42"/>
    <w:rsid w:val="009840EF"/>
    <w:rsid w:val="009857DC"/>
    <w:rsid w:val="00996FF0"/>
    <w:rsid w:val="00997FA6"/>
    <w:rsid w:val="009A08B8"/>
    <w:rsid w:val="009B4BD6"/>
    <w:rsid w:val="009C344E"/>
    <w:rsid w:val="009C4032"/>
    <w:rsid w:val="009C4EA4"/>
    <w:rsid w:val="009C54E5"/>
    <w:rsid w:val="009D4450"/>
    <w:rsid w:val="009E0CD4"/>
    <w:rsid w:val="009E120A"/>
    <w:rsid w:val="00A15BD3"/>
    <w:rsid w:val="00A21D0E"/>
    <w:rsid w:val="00A33B47"/>
    <w:rsid w:val="00A66CD0"/>
    <w:rsid w:val="00A72C4B"/>
    <w:rsid w:val="00A81295"/>
    <w:rsid w:val="00A82069"/>
    <w:rsid w:val="00A9084A"/>
    <w:rsid w:val="00A947BC"/>
    <w:rsid w:val="00AD5FBD"/>
    <w:rsid w:val="00AE06A8"/>
    <w:rsid w:val="00AE50C9"/>
    <w:rsid w:val="00AF5022"/>
    <w:rsid w:val="00AF7C37"/>
    <w:rsid w:val="00B41E73"/>
    <w:rsid w:val="00B43DA9"/>
    <w:rsid w:val="00B6216C"/>
    <w:rsid w:val="00B67FD8"/>
    <w:rsid w:val="00B7254A"/>
    <w:rsid w:val="00B825D2"/>
    <w:rsid w:val="00B90CE2"/>
    <w:rsid w:val="00B94CC6"/>
    <w:rsid w:val="00BB6B97"/>
    <w:rsid w:val="00BD379E"/>
    <w:rsid w:val="00C117D1"/>
    <w:rsid w:val="00C46A7F"/>
    <w:rsid w:val="00C506BF"/>
    <w:rsid w:val="00C621F7"/>
    <w:rsid w:val="00C7674C"/>
    <w:rsid w:val="00CE0A0D"/>
    <w:rsid w:val="00CF30A5"/>
    <w:rsid w:val="00CF5284"/>
    <w:rsid w:val="00CF6439"/>
    <w:rsid w:val="00D03911"/>
    <w:rsid w:val="00D066F2"/>
    <w:rsid w:val="00D071F5"/>
    <w:rsid w:val="00D07BF1"/>
    <w:rsid w:val="00D10F88"/>
    <w:rsid w:val="00D11AB1"/>
    <w:rsid w:val="00D15774"/>
    <w:rsid w:val="00D31119"/>
    <w:rsid w:val="00D35E78"/>
    <w:rsid w:val="00D50632"/>
    <w:rsid w:val="00D96204"/>
    <w:rsid w:val="00DA0FDC"/>
    <w:rsid w:val="00DB7D50"/>
    <w:rsid w:val="00DF5AB6"/>
    <w:rsid w:val="00E36185"/>
    <w:rsid w:val="00E4083E"/>
    <w:rsid w:val="00E40B0F"/>
    <w:rsid w:val="00E51648"/>
    <w:rsid w:val="00E527B3"/>
    <w:rsid w:val="00E730B6"/>
    <w:rsid w:val="00E82014"/>
    <w:rsid w:val="00EA1ECD"/>
    <w:rsid w:val="00EC15C6"/>
    <w:rsid w:val="00EE3768"/>
    <w:rsid w:val="00EF786D"/>
    <w:rsid w:val="00F113E1"/>
    <w:rsid w:val="00F11FD9"/>
    <w:rsid w:val="00F379CF"/>
    <w:rsid w:val="00F40A58"/>
    <w:rsid w:val="00F52B12"/>
    <w:rsid w:val="00F55052"/>
    <w:rsid w:val="00F73A58"/>
    <w:rsid w:val="00F81CA7"/>
    <w:rsid w:val="00FA3119"/>
    <w:rsid w:val="00FC510A"/>
    <w:rsid w:val="00FC6083"/>
    <w:rsid w:val="00FD49A4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E0"/>
    <w:rPr>
      <w:rFonts w:ascii="Times Roman" w:eastAsia="Calibri" w:hAnsi="Times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51648"/>
    <w:pPr>
      <w:spacing w:after="0" w:line="240" w:lineRule="auto"/>
    </w:pPr>
    <w:rPr>
      <w:rFonts w:ascii="Times Roman" w:eastAsia="Calibri" w:hAnsi="Times Roman" w:cs="Times New Roman"/>
      <w:sz w:val="28"/>
    </w:rPr>
  </w:style>
  <w:style w:type="paragraph" w:styleId="a4">
    <w:name w:val="List Paragraph"/>
    <w:basedOn w:val="a"/>
    <w:uiPriority w:val="34"/>
    <w:qFormat/>
    <w:rsid w:val="00583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68F"/>
    <w:rPr>
      <w:rFonts w:ascii="Times Roman" w:eastAsia="Calibri" w:hAnsi="Times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86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68F"/>
    <w:rPr>
      <w:rFonts w:ascii="Times Roman" w:eastAsia="Calibri" w:hAnsi="Times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E0"/>
    <w:rPr>
      <w:rFonts w:ascii="Times Roman" w:eastAsia="Calibri" w:hAnsi="Times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51648"/>
    <w:pPr>
      <w:spacing w:after="0" w:line="240" w:lineRule="auto"/>
    </w:pPr>
    <w:rPr>
      <w:rFonts w:ascii="Times Roman" w:eastAsia="Calibri" w:hAnsi="Times Roman" w:cs="Times New Roman"/>
      <w:sz w:val="28"/>
    </w:rPr>
  </w:style>
  <w:style w:type="paragraph" w:styleId="a4">
    <w:name w:val="List Paragraph"/>
    <w:basedOn w:val="a"/>
    <w:uiPriority w:val="34"/>
    <w:qFormat/>
    <w:rsid w:val="00583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68F"/>
    <w:rPr>
      <w:rFonts w:ascii="Times Roman" w:eastAsia="Calibri" w:hAnsi="Times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86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68F"/>
    <w:rPr>
      <w:rFonts w:ascii="Times Roman" w:eastAsia="Calibri" w:hAnsi="Times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156E272E37D8F2A6C7824F364DFB5540B691BD9BB94F8D207AE813EX86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156E272E37D8F2A6C7824F364DFB55409641FD9B594F8D207AE813E814A2CB1911D330A66EED9X9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aa_kokurin</dc:creator>
  <cp:lastModifiedBy>Марина Ивановна Орлова</cp:lastModifiedBy>
  <cp:revision>2</cp:revision>
  <cp:lastPrinted>2016-01-22T15:47:00Z</cp:lastPrinted>
  <dcterms:created xsi:type="dcterms:W3CDTF">2016-01-26T10:56:00Z</dcterms:created>
  <dcterms:modified xsi:type="dcterms:W3CDTF">2016-01-26T10:56:00Z</dcterms:modified>
</cp:coreProperties>
</file>