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C7" w:rsidRDefault="005559C7" w:rsidP="005559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28 февраля 2017 г. N 45803</w:t>
      </w:r>
    </w:p>
    <w:p w:rsidR="005559C7" w:rsidRDefault="005559C7" w:rsidP="005559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9 января 2017 г. N 2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ЕДИНОГО РАСПИСАНИЯ И ПРОДОЛЖИТЕЛЬНОСТИ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ПРОВЕДЕНИЯ ОСНОВНОГО ГОСУДАРСТВЕННОГО ЭКЗАМЕНА ПО КАЖДОМУ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УЧЕБНОМУ ПРЕДМЕТУ, ПЕРЕЧНЯ СРЕДСТВ ОБУЧЕНИЯ И ВОСПИТАНИЯ,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ИСПОЛЬЗУЕМЫХ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ПРИ ЕГО ПРОВЕДЕНИИ В 2017 ГОДУ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 (далее - Порядок проведения ГИА), приказываю: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следующее расписание проведения основного государственного экзамена (далее - ОГЭ) в 2017 году: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6"/>
      <w:bookmarkEnd w:id="0"/>
      <w:r>
        <w:rPr>
          <w:rFonts w:ascii="Arial" w:hAnsi="Arial" w:cs="Arial"/>
          <w:sz w:val="20"/>
          <w:szCs w:val="20"/>
        </w:rPr>
        <w:t xml:space="preserve">1.1. Для лиц,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Порядка проведения ГИА: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мая (пятница) - иностранные языки (английский, французский, немецкий, испанский);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мая (суббота) - иностранные языки (английский, французский, немецкий, испанский);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мая (вторник) - русский язык;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июня (четверг) - история, биология, физика, литература;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июня (суббота) - физика, информатика и информационно-коммуникационные технологии (ИКТ);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июня (вторник) - математика;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 июня (четверг) - обществознание, география, химия, информатика и информационно-коммуникационные технологии (ИКТ);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4"/>
      <w:bookmarkEnd w:id="1"/>
      <w:r>
        <w:rPr>
          <w:rFonts w:ascii="Arial" w:hAnsi="Arial" w:cs="Arial"/>
          <w:sz w:val="20"/>
          <w:szCs w:val="20"/>
        </w:rPr>
        <w:t xml:space="preserve">1.2. Для лиц, указанных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пункте 26</w:t>
        </w:r>
      </w:hyperlink>
      <w:r>
        <w:rPr>
          <w:rFonts w:ascii="Arial" w:hAnsi="Arial" w:cs="Arial"/>
          <w:sz w:val="20"/>
          <w:szCs w:val="20"/>
        </w:rPr>
        <w:t xml:space="preserve"> Порядка проведения ГИА: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20 апреля (четверг) - математика;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апреля (суббота) - иностранные языки (английский, французский, немецкий, испанский);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апреля (понедельник) - литература, история, биология, физика;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апреля (среда) - русский язык;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28 апреля (пятница) - информатика и информационно-коммуникационные технологии (ИКТ), обществознание, химия, география;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0"/>
      <w:bookmarkEnd w:id="2"/>
      <w:r>
        <w:rPr>
          <w:rFonts w:ascii="Arial" w:hAnsi="Arial" w:cs="Arial"/>
          <w:sz w:val="20"/>
          <w:szCs w:val="20"/>
        </w:rPr>
        <w:t xml:space="preserve">1.3. Для лиц, указанных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пункте 30</w:t>
        </w:r>
      </w:hyperlink>
      <w:r>
        <w:rPr>
          <w:rFonts w:ascii="Arial" w:hAnsi="Arial" w:cs="Arial"/>
          <w:sz w:val="20"/>
          <w:szCs w:val="20"/>
        </w:rPr>
        <w:t xml:space="preserve"> Порядка проведения ГИА: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 мая (вторник) - иностранные языки (английский, французский, немецкий, испанский);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мая (среда) - русский язык;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мая (четверг) - литература, история, биология, физика;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мая (пятница) - математика;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 мая (суббота) - информатика и информационно-коммуникационные технологии (ИКТ), обществознание, химия, география;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19 июня (понедельник) - информатика и информационно-коммуникационные технологии (ИКТ), литература, история, биология;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июня (вторник) - русский язык;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июня (среда) - иностранные языки (английский, французский, немецкий, испанский);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июня (четверг) - математика;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23 июня (пятница) - обществознание, география, физика, химия;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июня (среда) - по всем учебным предметам;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июня (четверг) - по всем учебным предметам;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сентября (понедельник) - русский язык;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сентября (вторник) - география, история, биология, физика;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сентября (среда) - математика;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21 сентября (четверг) - информатика и информационно-коммуникационные технологии (ИКТ), обществознание, химия, литература;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сентября (пятница) - иностранные языки (английский, французский, немецкий, испанский);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8"/>
      <w:bookmarkEnd w:id="3"/>
      <w:r>
        <w:rPr>
          <w:rFonts w:ascii="Arial" w:hAnsi="Arial" w:cs="Arial"/>
          <w:sz w:val="20"/>
          <w:szCs w:val="20"/>
        </w:rPr>
        <w:t xml:space="preserve">1.4. Для лиц, указанных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61</w:t>
        </w:r>
      </w:hyperlink>
      <w:r>
        <w:rPr>
          <w:rFonts w:ascii="Arial" w:hAnsi="Arial" w:cs="Arial"/>
          <w:sz w:val="20"/>
          <w:szCs w:val="20"/>
        </w:rPr>
        <w:t xml:space="preserve"> Порядка проведения ГИА: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сентября (вторник) - русский язык;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сентября (пятница) - математика;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сентября (понедельник) - литература, история, биология, физика;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13 сентября (среда) - обществознание, химия, информатика и информационно-коммуникационные технологии (ИКТ), география;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сентября (пятница) - иностранные языки (английский, французский, немецкий, испанский).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В случае совпадения сроков проведения ОГЭ по отдельным учебным предметам лица, указанные в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пунктах 1.1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1.2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1.4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>
        <w:rPr>
          <w:rFonts w:ascii="Arial" w:hAnsi="Arial" w:cs="Arial"/>
          <w:sz w:val="20"/>
          <w:szCs w:val="20"/>
        </w:rPr>
        <w:t xml:space="preserve"> настоящего приказа;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ОГЭ по всем учебным предметам начинается в 10.00 по местному времени;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proofErr w:type="gramStart"/>
      <w:r>
        <w:rPr>
          <w:rFonts w:ascii="Arial" w:hAnsi="Arial" w:cs="Arial"/>
          <w:sz w:val="20"/>
          <w:szCs w:val="20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>
        <w:rPr>
          <w:rFonts w:ascii="Arial" w:hAnsi="Arial" w:cs="Arial"/>
          <w:sz w:val="20"/>
          <w:szCs w:val="20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>
        <w:rPr>
          <w:rFonts w:ascii="Arial" w:hAnsi="Arial" w:cs="Arial"/>
          <w:sz w:val="20"/>
          <w:szCs w:val="20"/>
        </w:rP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Непрограммируемый калькулятор: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Arial" w:hAnsi="Arial" w:cs="Arial"/>
          <w:sz w:val="20"/>
          <w:szCs w:val="20"/>
        </w:rPr>
        <w:t>sin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ctg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arcsin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arccos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arctg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26 января 2016 г. N 35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17 февраля 2016 г., регистрационный N 41114).</w:t>
      </w:r>
      <w:proofErr w:type="gramEnd"/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9C7" w:rsidRDefault="005559C7" w:rsidP="005559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59C7" w:rsidRDefault="005559C7" w:rsidP="005559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E7A55" w:rsidRDefault="004E7A55">
      <w:bookmarkStart w:id="4" w:name="_GoBack"/>
      <w:bookmarkEnd w:id="4"/>
    </w:p>
    <w:sectPr w:rsidR="004E7A55" w:rsidSect="000D0B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C7"/>
    <w:rsid w:val="004E7A55"/>
    <w:rsid w:val="005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B0128DA12F6A991391BA287AE287C8185DB04807D91CD3438726F0818CF639B3C0A30b6Z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B0128DA12F6A991391BA287AE287C8185DB04807D91CD3438726F0818CF639B3C0A3261C2F285bBZ8G" TargetMode="External"/><Relationship Id="rId12" Type="http://schemas.openxmlformats.org/officeDocument/2006/relationships/hyperlink" Target="consultantplus://offline/ref=EDEB0128DA12F6A991391BA287AE287C828DDD05857D91CD3438726F08b1Z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B0128DA12F6A991391BA287AE287C8185DB04807D91CD3438726F0818CF639B3C0A3261C2F380bBZ1G" TargetMode="External"/><Relationship Id="rId11" Type="http://schemas.openxmlformats.org/officeDocument/2006/relationships/hyperlink" Target="consultantplus://offline/ref=EDEB0128DA12F6A991391BA287AE287C8185DB04807D91CD3438726F0818CF639B3C0A3261bCZ2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DEB0128DA12F6A991391BA287AE287C8185DB04807D91CD3438726F0818CF639B3C0A3Ab6Z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B0128DA12F6A991391BA287AE287C8185DB04807D91CD3438726F0818CF639B3C0A32b6Z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2017-03-10T06:25:00Z</dcterms:created>
  <dcterms:modified xsi:type="dcterms:W3CDTF">2017-03-10T06:26:00Z</dcterms:modified>
</cp:coreProperties>
</file>